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FF" w:rsidRPr="00752293" w:rsidRDefault="00F315FF" w:rsidP="00F315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2293">
        <w:rPr>
          <w:rFonts w:ascii="Times New Roman" w:hAnsi="Times New Roman" w:cs="Times New Roman"/>
          <w:sz w:val="24"/>
          <w:szCs w:val="24"/>
        </w:rPr>
        <w:t xml:space="preserve">PENGARUH </w:t>
      </w:r>
      <w:r w:rsidRPr="00752293">
        <w:rPr>
          <w:rFonts w:ascii="Times New Roman" w:hAnsi="Times New Roman" w:cs="Times New Roman"/>
          <w:i/>
          <w:sz w:val="24"/>
          <w:szCs w:val="24"/>
        </w:rPr>
        <w:t>ORGANIZATION CITIZENSHIP B</w:t>
      </w:r>
      <w:r w:rsidRPr="0075229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52293">
        <w:rPr>
          <w:rFonts w:ascii="Times New Roman" w:hAnsi="Times New Roman" w:cs="Times New Roman"/>
          <w:i/>
          <w:sz w:val="24"/>
          <w:szCs w:val="24"/>
        </w:rPr>
        <w:t>HAVIOR</w:t>
      </w:r>
      <w:r w:rsidRPr="00752293">
        <w:rPr>
          <w:rFonts w:ascii="Times New Roman" w:hAnsi="Times New Roman" w:cs="Times New Roman"/>
          <w:sz w:val="24"/>
          <w:szCs w:val="24"/>
        </w:rPr>
        <w:t xml:space="preserve"> (OCB) DAN KOMUNIKASI TERHADAP KINERJA PEGAWAI PADA DINAS PEMUDA DAN OLAHRAGA KABUPATEN MUSI RAWAS UTARA (MURATARA)</w:t>
      </w:r>
    </w:p>
    <w:p w:rsidR="00F315FF" w:rsidRDefault="00F315FF" w:rsidP="00F315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15FF" w:rsidRPr="00752293" w:rsidRDefault="00F315FF" w:rsidP="00F315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Vira Co</w:t>
      </w:r>
      <w:r w:rsidRPr="00752293">
        <w:rPr>
          <w:rFonts w:ascii="Times New Roman" w:hAnsi="Times New Roman" w:cs="Times New Roman"/>
          <w:sz w:val="24"/>
          <w:szCs w:val="24"/>
        </w:rPr>
        <w:t>ca</w:t>
      </w:r>
    </w:p>
    <w:p w:rsidR="00F315FF" w:rsidRDefault="00F315FF" w:rsidP="00F315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2293">
        <w:rPr>
          <w:rFonts w:ascii="Times New Roman" w:hAnsi="Times New Roman" w:cs="Times New Roman"/>
          <w:sz w:val="24"/>
          <w:szCs w:val="24"/>
        </w:rPr>
        <w:t>(2020211008)</w:t>
      </w:r>
    </w:p>
    <w:p w:rsidR="00F315FF" w:rsidRPr="00752293" w:rsidRDefault="00F315FF" w:rsidP="00F315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15FF" w:rsidRPr="00752293" w:rsidRDefault="00F315FF" w:rsidP="00F315FF">
      <w:pPr>
        <w:tabs>
          <w:tab w:val="left" w:pos="3047"/>
          <w:tab w:val="center" w:pos="396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52293">
        <w:rPr>
          <w:rFonts w:ascii="Times New Roman" w:hAnsi="Times New Roman"/>
          <w:sz w:val="24"/>
          <w:szCs w:val="24"/>
        </w:rPr>
        <w:t>ABSTRAK</w:t>
      </w:r>
    </w:p>
    <w:p w:rsidR="00F315FF" w:rsidRPr="00752293" w:rsidRDefault="00F315FF" w:rsidP="00F315FF">
      <w:pPr>
        <w:tabs>
          <w:tab w:val="left" w:pos="3047"/>
          <w:tab w:val="center" w:pos="396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15FF" w:rsidRDefault="00F315FF" w:rsidP="00F315FF">
      <w:pPr>
        <w:tabs>
          <w:tab w:val="left" w:pos="709"/>
          <w:tab w:val="center" w:pos="396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Penelitian ini bertujuan untuk mengetahui </w:t>
      </w:r>
      <w:r w:rsidRPr="00752293">
        <w:rPr>
          <w:rFonts w:ascii="Times New Roman" w:hAnsi="Times New Roman"/>
          <w:sz w:val="24"/>
          <w:szCs w:val="24"/>
        </w:rPr>
        <w:t xml:space="preserve">pengaruh </w:t>
      </w:r>
      <w:r w:rsidRPr="00752293">
        <w:rPr>
          <w:rFonts w:ascii="Times New Roman" w:hAnsi="Times New Roman"/>
          <w:i/>
          <w:sz w:val="24"/>
          <w:szCs w:val="24"/>
        </w:rPr>
        <w:t>organization citizenship behavior (OCB)</w:t>
      </w:r>
      <w:r w:rsidRPr="00752293">
        <w:rPr>
          <w:rFonts w:ascii="Times New Roman" w:hAnsi="Times New Roman"/>
          <w:sz w:val="24"/>
          <w:szCs w:val="24"/>
        </w:rPr>
        <w:t xml:space="preserve"> dan komunikasi terhadap kinerja pegawai pada Dinas Pemuda dan Olahraga Kabupaten Musi Rawas Utara (Muratara).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2293">
        <w:rPr>
          <w:rFonts w:ascii="Times New Roman" w:hAnsi="Times New Roman"/>
          <w:sz w:val="24"/>
          <w:szCs w:val="24"/>
        </w:rPr>
        <w:t>Objek penelitian yaitu Dinas Pemuda Dan Olahraga Kabupa</w:t>
      </w:r>
      <w:r>
        <w:rPr>
          <w:rFonts w:ascii="Times New Roman" w:hAnsi="Times New Roman"/>
          <w:sz w:val="24"/>
          <w:szCs w:val="24"/>
        </w:rPr>
        <w:t>ten Musi Rawas Utara (Muratara).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2293">
        <w:rPr>
          <w:rFonts w:ascii="Times New Roman" w:hAnsi="Times New Roman"/>
          <w:sz w:val="24"/>
          <w:szCs w:val="24"/>
        </w:rPr>
        <w:t>Metode yang digunakan pada penelitian ini yaitu kuantitatif.</w:t>
      </w:r>
      <w:proofErr w:type="gramEnd"/>
      <w:r w:rsidRPr="00752293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Teknik pengumpulan data kuesioner dan dokumentasi.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Analisis data menggunakan analisis regresi linier berganda.</w:t>
      </w:r>
      <w:proofErr w:type="gramEnd"/>
    </w:p>
    <w:p w:rsidR="00F315FF" w:rsidRPr="00752293" w:rsidRDefault="00F315FF" w:rsidP="00F315FF">
      <w:pPr>
        <w:tabs>
          <w:tab w:val="left" w:pos="709"/>
          <w:tab w:val="center" w:pos="396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52293">
        <w:rPr>
          <w:rFonts w:ascii="Times New Roman" w:hAnsi="Times New Roman"/>
          <w:sz w:val="24"/>
          <w:szCs w:val="24"/>
        </w:rPr>
        <w:t xml:space="preserve">Hasil </w:t>
      </w:r>
      <w:r>
        <w:rPr>
          <w:rFonts w:ascii="Times New Roman" w:hAnsi="Times New Roman"/>
          <w:sz w:val="24"/>
          <w:szCs w:val="24"/>
        </w:rPr>
        <w:t xml:space="preserve">analisis data </w:t>
      </w:r>
      <w:r w:rsidRPr="00752293">
        <w:rPr>
          <w:rFonts w:ascii="Times New Roman" w:hAnsi="Times New Roman"/>
          <w:sz w:val="24"/>
          <w:szCs w:val="24"/>
        </w:rPr>
        <w:t xml:space="preserve">uji parsial (t) variabel </w:t>
      </w:r>
      <w:r w:rsidRPr="00752293">
        <w:rPr>
          <w:rFonts w:ascii="Times New Roman" w:hAnsi="Times New Roman"/>
          <w:i/>
          <w:sz w:val="24"/>
          <w:szCs w:val="24"/>
        </w:rPr>
        <w:t>organization citizenship behaviour</w:t>
      </w:r>
      <w:r w:rsidRPr="00752293">
        <w:rPr>
          <w:rFonts w:ascii="Times New Roman" w:hAnsi="Times New Roman"/>
          <w:sz w:val="24"/>
          <w:szCs w:val="24"/>
        </w:rPr>
        <w:t xml:space="preserve"> memiliki nilai signifikan 0,488 &gt; 0,05 (5%) sehingga variabel </w:t>
      </w:r>
      <w:r w:rsidRPr="00752293">
        <w:rPr>
          <w:rFonts w:ascii="Times New Roman" w:hAnsi="Times New Roman"/>
          <w:i/>
          <w:sz w:val="24"/>
          <w:szCs w:val="24"/>
        </w:rPr>
        <w:t>organization citizenship behaviour</w:t>
      </w:r>
      <w:r w:rsidRPr="00752293">
        <w:rPr>
          <w:rFonts w:ascii="Times New Roman" w:hAnsi="Times New Roman"/>
          <w:sz w:val="24"/>
          <w:szCs w:val="24"/>
        </w:rPr>
        <w:t xml:space="preserve"> tidak memiliki pengaruh signifikan terhadap kinerja pegawai pada Dinas Pemuda dan Olahraga Kabupat</w:t>
      </w:r>
      <w:r>
        <w:rPr>
          <w:rFonts w:ascii="Times New Roman" w:hAnsi="Times New Roman"/>
          <w:sz w:val="24"/>
          <w:szCs w:val="24"/>
        </w:rPr>
        <w:t>en Musi Rawas Utara (Muratara). Variabel</w:t>
      </w:r>
      <w:r w:rsidRPr="00752293">
        <w:rPr>
          <w:rFonts w:ascii="Times New Roman" w:hAnsi="Times New Roman"/>
          <w:sz w:val="24"/>
          <w:szCs w:val="24"/>
        </w:rPr>
        <w:t xml:space="preserve"> komunikasi memiliki nilai signifikan 0,003 &lt; 0</w:t>
      </w:r>
      <w:proofErr w:type="gramStart"/>
      <w:r w:rsidRPr="00752293">
        <w:rPr>
          <w:rFonts w:ascii="Times New Roman" w:hAnsi="Times New Roman"/>
          <w:sz w:val="24"/>
          <w:szCs w:val="24"/>
        </w:rPr>
        <w:t>,05</w:t>
      </w:r>
      <w:proofErr w:type="gramEnd"/>
      <w:r w:rsidRPr="00752293">
        <w:rPr>
          <w:rFonts w:ascii="Times New Roman" w:hAnsi="Times New Roman"/>
          <w:sz w:val="24"/>
          <w:szCs w:val="24"/>
        </w:rPr>
        <w:t xml:space="preserve"> (5%) sehingga komunikasi memiliki pengaruh signifikan terhadap kinerja pegawai pada Dinas Pemuda dan Olahraga Kabupat</w:t>
      </w:r>
      <w:r>
        <w:rPr>
          <w:rFonts w:ascii="Times New Roman" w:hAnsi="Times New Roman"/>
          <w:sz w:val="24"/>
          <w:szCs w:val="24"/>
        </w:rPr>
        <w:t>en Musi Rawas Utara (Muratara).</w:t>
      </w:r>
      <w:r w:rsidRPr="00752293">
        <w:rPr>
          <w:rFonts w:ascii="Times New Roman" w:hAnsi="Times New Roman"/>
          <w:sz w:val="24"/>
          <w:szCs w:val="24"/>
        </w:rPr>
        <w:t>Hasil penelitian uji f menunjukkan nilai signifikan sebesar 0,013 &lt; 0,05 (5%) variabel organization citizenship behaviour dan komunikasi secara simultan/bersama memiliki pengaruh signifikan terhadap kinerja pegawai pada Dinas Pemuda dan Olahraga Kabupaten Musi Rawas Utara (Muratara).</w:t>
      </w:r>
    </w:p>
    <w:p w:rsidR="00F315FF" w:rsidRDefault="00F315FF" w:rsidP="00F315FF">
      <w:pPr>
        <w:tabs>
          <w:tab w:val="left" w:pos="3047"/>
          <w:tab w:val="center" w:pos="396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15FF" w:rsidRPr="00752293" w:rsidRDefault="00F315FF" w:rsidP="00F315FF">
      <w:pPr>
        <w:tabs>
          <w:tab w:val="left" w:pos="3047"/>
          <w:tab w:val="center" w:pos="396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Kunci: </w:t>
      </w:r>
      <w:r w:rsidRPr="00752293">
        <w:rPr>
          <w:rFonts w:ascii="Times New Roman" w:hAnsi="Times New Roman"/>
          <w:i/>
          <w:sz w:val="24"/>
          <w:szCs w:val="24"/>
        </w:rPr>
        <w:t xml:space="preserve">Organization Citizenship Behaviour, </w:t>
      </w:r>
      <w:r>
        <w:rPr>
          <w:rFonts w:ascii="Times New Roman" w:hAnsi="Times New Roman"/>
          <w:sz w:val="24"/>
          <w:szCs w:val="24"/>
        </w:rPr>
        <w:t>Komunikasi dan Kinerja Pegawai</w:t>
      </w:r>
    </w:p>
    <w:p w:rsidR="00F315FF" w:rsidRPr="00752293" w:rsidRDefault="00F315FF" w:rsidP="00F315FF">
      <w:pPr>
        <w:tabs>
          <w:tab w:val="left" w:pos="3047"/>
          <w:tab w:val="center" w:pos="396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15FF" w:rsidRDefault="00F315FF" w:rsidP="00F315FF">
      <w:pPr>
        <w:tabs>
          <w:tab w:val="left" w:pos="3047"/>
          <w:tab w:val="center" w:pos="3966"/>
        </w:tabs>
        <w:spacing w:after="0" w:line="480" w:lineRule="auto"/>
        <w:rPr>
          <w:rFonts w:ascii="Times New Roman" w:hAnsi="Times New Roman"/>
          <w:b/>
          <w:sz w:val="28"/>
          <w:szCs w:val="24"/>
        </w:rPr>
      </w:pPr>
    </w:p>
    <w:p w:rsidR="002B3617" w:rsidRPr="00F315FF" w:rsidRDefault="002B3617" w:rsidP="00F315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3617" w:rsidRPr="00F315FF" w:rsidSect="00F315FF">
      <w:foot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4F" w:rsidRDefault="00F315F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B30D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21F8"/>
    <w:multiLevelType w:val="multilevel"/>
    <w:tmpl w:val="B5365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F"/>
    <w:rsid w:val="002B3617"/>
    <w:rsid w:val="00E05417"/>
    <w:rsid w:val="00E647CA"/>
    <w:rsid w:val="00F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FF"/>
    <w:pPr>
      <w:spacing w:after="160" w:line="259" w:lineRule="auto"/>
    </w:pPr>
    <w:rPr>
      <w:rFonts w:ascii="Calibri" w:eastAsia="Calibri" w:hAnsi="Calibri" w:cs="SimSun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5FF"/>
    <w:pPr>
      <w:spacing w:line="256" w:lineRule="auto"/>
      <w:ind w:left="720"/>
      <w:contextualSpacing/>
    </w:pPr>
    <w:rPr>
      <w:rFonts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FF"/>
    <w:rPr>
      <w:rFonts w:ascii="Calibri" w:eastAsia="Calibri" w:hAnsi="Calibri" w:cs="SimSun"/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FF"/>
    <w:rPr>
      <w:rFonts w:ascii="Tahoma" w:eastAsia="Calibri" w:hAnsi="Tahoma" w:cs="Tahoma"/>
      <w:kern w:val="2"/>
      <w:sz w:val="16"/>
      <w:szCs w:val="16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FF"/>
    <w:pPr>
      <w:spacing w:after="160" w:line="259" w:lineRule="auto"/>
    </w:pPr>
    <w:rPr>
      <w:rFonts w:ascii="Calibri" w:eastAsia="Calibri" w:hAnsi="Calibri" w:cs="SimSun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5FF"/>
    <w:pPr>
      <w:spacing w:line="256" w:lineRule="auto"/>
      <w:ind w:left="720"/>
      <w:contextualSpacing/>
    </w:pPr>
    <w:rPr>
      <w:rFonts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5FF"/>
    <w:rPr>
      <w:rFonts w:ascii="Calibri" w:eastAsia="Calibri" w:hAnsi="Calibri" w:cs="SimSun"/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FF"/>
    <w:rPr>
      <w:rFonts w:ascii="Tahoma" w:eastAsia="Calibri" w:hAnsi="Tahoma" w:cs="Tahoma"/>
      <w:kern w:val="2"/>
      <w:sz w:val="16"/>
      <w:szCs w:val="16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2024-07-26T16:45:00Z</cp:lastPrinted>
  <dcterms:created xsi:type="dcterms:W3CDTF">2024-07-26T16:38:00Z</dcterms:created>
  <dcterms:modified xsi:type="dcterms:W3CDTF">2024-07-26T16:47:00Z</dcterms:modified>
</cp:coreProperties>
</file>