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A5" w:rsidRDefault="000F17A5" w:rsidP="000F17A5">
      <w:pPr>
        <w:tabs>
          <w:tab w:val="left" w:pos="6946"/>
        </w:tabs>
        <w:jc w:val="center"/>
        <w:rPr>
          <w:rFonts w:ascii="Times New Roman" w:hAnsi="Times New Roman" w:cs="Times New Roman"/>
          <w:b/>
          <w:sz w:val="24"/>
        </w:rPr>
      </w:pPr>
      <w:r w:rsidRPr="00F772BF">
        <w:rPr>
          <w:rFonts w:ascii="Times New Roman" w:hAnsi="Times New Roman" w:cs="Times New Roman"/>
          <w:b/>
          <w:sz w:val="24"/>
        </w:rPr>
        <w:t>PENGEMBANGAN MULTIMEDIA INTERAKTIF PADA MATERI USAHA DAN ENERGI UNTUK MENINGKATKAN HASIL BELAJAR SISWA KELAS X SMA BINA WARGA 1 PALEMBANG</w:t>
      </w:r>
    </w:p>
    <w:p w:rsidR="000F17A5" w:rsidRPr="00F772BF" w:rsidRDefault="000F17A5" w:rsidP="000F17A5">
      <w:pPr>
        <w:tabs>
          <w:tab w:val="left" w:pos="6946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0F17A5" w:rsidRDefault="000F17A5" w:rsidP="000F17A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DF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F862DF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valid,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2DF">
        <w:rPr>
          <w:rFonts w:ascii="Times New Roman" w:hAnsi="Times New Roman" w:cs="Times New Roman"/>
          <w:i/>
          <w:sz w:val="24"/>
          <w:szCs w:val="24"/>
        </w:rPr>
        <w:t>Research and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DF">
        <w:rPr>
          <w:rFonts w:ascii="Times New Roman" w:hAnsi="Times New Roman" w:cs="Times New Roman"/>
          <w:i/>
          <w:sz w:val="24"/>
          <w:szCs w:val="24"/>
        </w:rPr>
        <w:t>rowntree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62DF">
        <w:rPr>
          <w:rFonts w:ascii="Times New Roman" w:hAnsi="Times New Roman" w:cs="Times New Roman"/>
          <w:i/>
          <w:sz w:val="24"/>
          <w:szCs w:val="24"/>
        </w:rPr>
        <w:t>self evaluation</w:t>
      </w:r>
      <w:proofErr w:type="spellEnd"/>
      <w:r w:rsidRPr="00F862DF">
        <w:rPr>
          <w:rFonts w:ascii="Times New Roman" w:hAnsi="Times New Roman" w:cs="Times New Roman"/>
          <w:i/>
          <w:sz w:val="24"/>
          <w:szCs w:val="24"/>
        </w:rPr>
        <w:t>, expert review, one to one, small group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2DF">
        <w:rPr>
          <w:rFonts w:ascii="Times New Roman" w:hAnsi="Times New Roman" w:cs="Times New Roman"/>
          <w:i/>
          <w:sz w:val="24"/>
          <w:szCs w:val="24"/>
        </w:rPr>
        <w:t>field test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walkthrough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2DF">
        <w:rPr>
          <w:rFonts w:ascii="Times New Roman" w:hAnsi="Times New Roman" w:cs="Times New Roman"/>
          <w:i/>
          <w:sz w:val="24"/>
          <w:szCs w:val="24"/>
        </w:rPr>
        <w:t>one to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2DF">
        <w:rPr>
          <w:rFonts w:ascii="Times New Roman" w:hAnsi="Times New Roman" w:cs="Times New Roman"/>
          <w:i/>
          <w:sz w:val="24"/>
          <w:szCs w:val="24"/>
        </w:rPr>
        <w:t>small 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</w:t>
      </w:r>
      <w:proofErr w:type="gramStart"/>
      <w:r>
        <w:rPr>
          <w:rFonts w:ascii="Times New Roman" w:hAnsi="Times New Roman" w:cs="Times New Roman"/>
          <w:sz w:val="24"/>
          <w:szCs w:val="24"/>
        </w:rPr>
        <w:t>,56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(94%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2DF">
        <w:rPr>
          <w:rFonts w:ascii="Times New Roman" w:hAnsi="Times New Roman" w:cs="Times New Roman"/>
          <w:i/>
          <w:sz w:val="24"/>
          <w:szCs w:val="24"/>
        </w:rPr>
        <w:t>one to one</w:t>
      </w:r>
      <w:r>
        <w:rPr>
          <w:rFonts w:ascii="Times New Roman" w:hAnsi="Times New Roman" w:cs="Times New Roman"/>
          <w:sz w:val="24"/>
          <w:szCs w:val="24"/>
        </w:rPr>
        <w:t xml:space="preserve">, 87%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2DF">
        <w:rPr>
          <w:rFonts w:ascii="Times New Roman" w:hAnsi="Times New Roman" w:cs="Times New Roman"/>
          <w:i/>
          <w:sz w:val="24"/>
          <w:szCs w:val="24"/>
        </w:rPr>
        <w:t>small group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N-Gain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0,69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2DF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F862DF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17A5" w:rsidRDefault="000F17A5" w:rsidP="000F17A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Multimedia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62DF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F862DF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7A5" w:rsidRDefault="000F17A5" w:rsidP="000F17A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63F1" w:rsidRDefault="006263F1">
      <w:bookmarkStart w:id="0" w:name="_GoBack"/>
      <w:bookmarkEnd w:id="0"/>
    </w:p>
    <w:sectPr w:rsidR="006263F1" w:rsidSect="000F17A5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A5"/>
    <w:rsid w:val="000F17A5"/>
    <w:rsid w:val="006263F1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A5"/>
  </w:style>
  <w:style w:type="paragraph" w:styleId="Heading1">
    <w:name w:val="heading 1"/>
    <w:basedOn w:val="Normal"/>
    <w:next w:val="Normal"/>
    <w:link w:val="Heading1Char"/>
    <w:uiPriority w:val="9"/>
    <w:qFormat/>
    <w:rsid w:val="000F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7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Body of text,Body of text+1,Body of text+2,Body of text+3,List Paragraph11,List Paragraph1,Colorful List - Accent 11,soal jawab,Medium Grid 1 - Accent 21,Heading 11,Daftar Paragraf1,Body of textCxSp"/>
    <w:basedOn w:val="Normal"/>
    <w:link w:val="ListParagraphChar"/>
    <w:uiPriority w:val="34"/>
    <w:qFormat/>
    <w:rsid w:val="000F17A5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Colorful List - Accent 11 Char,soal jawab Char,Medium Grid 1 - Accent 21 Char,Heading 11 Char"/>
    <w:link w:val="ListParagraph"/>
    <w:uiPriority w:val="34"/>
    <w:unhideWhenUsed/>
    <w:locked/>
    <w:rsid w:val="000F17A5"/>
  </w:style>
  <w:style w:type="table" w:styleId="TableGrid">
    <w:name w:val="Table Grid"/>
    <w:basedOn w:val="TableNormal"/>
    <w:uiPriority w:val="59"/>
    <w:rsid w:val="000F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17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17A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A5"/>
  </w:style>
  <w:style w:type="paragraph" w:styleId="Footer">
    <w:name w:val="footer"/>
    <w:basedOn w:val="Normal"/>
    <w:link w:val="FooterChar"/>
    <w:uiPriority w:val="99"/>
    <w:unhideWhenUsed/>
    <w:rsid w:val="000F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A5"/>
  </w:style>
  <w:style w:type="character" w:styleId="Hyperlink">
    <w:name w:val="Hyperlink"/>
    <w:basedOn w:val="DefaultParagraphFont"/>
    <w:uiPriority w:val="99"/>
    <w:unhideWhenUsed/>
    <w:rsid w:val="000F17A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F17A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F17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17A5"/>
    <w:pPr>
      <w:tabs>
        <w:tab w:val="left" w:pos="880"/>
        <w:tab w:val="right" w:leader="dot" w:pos="79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17A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F17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F17A5"/>
    <w:pPr>
      <w:spacing w:after="0"/>
    </w:pPr>
  </w:style>
  <w:style w:type="paragraph" w:styleId="NoSpacing">
    <w:name w:val="No Spacing"/>
    <w:uiPriority w:val="1"/>
    <w:qFormat/>
    <w:rsid w:val="000F17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A5"/>
  </w:style>
  <w:style w:type="paragraph" w:styleId="Heading1">
    <w:name w:val="heading 1"/>
    <w:basedOn w:val="Normal"/>
    <w:next w:val="Normal"/>
    <w:link w:val="Heading1Char"/>
    <w:uiPriority w:val="9"/>
    <w:qFormat/>
    <w:rsid w:val="000F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7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7A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Body of text,Body of text+1,Body of text+2,Body of text+3,List Paragraph11,List Paragraph1,Colorful List - Accent 11,soal jawab,Medium Grid 1 - Accent 21,Heading 11,Daftar Paragraf1,Body of textCxSp"/>
    <w:basedOn w:val="Normal"/>
    <w:link w:val="ListParagraphChar"/>
    <w:uiPriority w:val="34"/>
    <w:qFormat/>
    <w:rsid w:val="000F17A5"/>
    <w:pPr>
      <w:ind w:left="720"/>
      <w:contextualSpacing/>
    </w:p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Colorful List - Accent 11 Char,soal jawab Char,Medium Grid 1 - Accent 21 Char,Heading 11 Char"/>
    <w:link w:val="ListParagraph"/>
    <w:uiPriority w:val="34"/>
    <w:unhideWhenUsed/>
    <w:locked/>
    <w:rsid w:val="000F17A5"/>
  </w:style>
  <w:style w:type="table" w:styleId="TableGrid">
    <w:name w:val="Table Grid"/>
    <w:basedOn w:val="TableNormal"/>
    <w:uiPriority w:val="59"/>
    <w:rsid w:val="000F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17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17A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A5"/>
  </w:style>
  <w:style w:type="paragraph" w:styleId="Footer">
    <w:name w:val="footer"/>
    <w:basedOn w:val="Normal"/>
    <w:link w:val="FooterChar"/>
    <w:uiPriority w:val="99"/>
    <w:unhideWhenUsed/>
    <w:rsid w:val="000F1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A5"/>
  </w:style>
  <w:style w:type="character" w:styleId="Hyperlink">
    <w:name w:val="Hyperlink"/>
    <w:basedOn w:val="DefaultParagraphFont"/>
    <w:uiPriority w:val="99"/>
    <w:unhideWhenUsed/>
    <w:rsid w:val="000F17A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F17A5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F17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17A5"/>
    <w:pPr>
      <w:tabs>
        <w:tab w:val="left" w:pos="880"/>
        <w:tab w:val="right" w:leader="dot" w:pos="7928"/>
      </w:tabs>
      <w:spacing w:after="100" w:line="36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17A5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0F17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F17A5"/>
    <w:pPr>
      <w:spacing w:after="0"/>
    </w:pPr>
  </w:style>
  <w:style w:type="paragraph" w:styleId="NoSpacing">
    <w:name w:val="No Spacing"/>
    <w:uiPriority w:val="1"/>
    <w:qFormat/>
    <w:rsid w:val="000F17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oshiba</dc:creator>
  <cp:lastModifiedBy>oshiba</cp:lastModifiedBy>
  <cp:revision>2</cp:revision>
  <cp:lastPrinted>2022-07-23T06:01:00Z</cp:lastPrinted>
  <dcterms:created xsi:type="dcterms:W3CDTF">2022-07-23T06:00:00Z</dcterms:created>
  <dcterms:modified xsi:type="dcterms:W3CDTF">2022-07-24T12:29:00Z</dcterms:modified>
</cp:coreProperties>
</file>