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8F2DE" w14:textId="77777777" w:rsidR="00275445" w:rsidRDefault="00275445" w:rsidP="00275445">
      <w:pPr>
        <w:spacing w:after="0" w:line="240" w:lineRule="auto"/>
        <w:contextualSpacing/>
        <w:jc w:val="center"/>
        <w:rPr>
          <w:rFonts w:cs="Times New Roman"/>
          <w:b/>
          <w:szCs w:val="20"/>
        </w:rPr>
      </w:pPr>
      <w:r>
        <w:rPr>
          <w:rFonts w:eastAsia="Times New Roman" w:cs="Times New Roman"/>
          <w:b/>
          <w:szCs w:val="24"/>
        </w:rPr>
        <w:t>Dika Azhari</w:t>
      </w:r>
      <w:r>
        <w:rPr>
          <w:rFonts w:eastAsia="Times New Roman" w:cs="Times New Roman"/>
          <w:szCs w:val="24"/>
        </w:rPr>
        <w:t xml:space="preserve">. THP 2020512001. </w:t>
      </w:r>
      <w:r>
        <w:rPr>
          <w:rFonts w:cs="Times New Roman"/>
          <w:bCs/>
          <w:szCs w:val="20"/>
        </w:rPr>
        <w:t xml:space="preserve">Efektivitas penjernih air </w:t>
      </w:r>
      <w:proofErr w:type="spellStart"/>
      <w:r>
        <w:rPr>
          <w:rFonts w:cs="Times New Roman"/>
          <w:bCs/>
          <w:szCs w:val="20"/>
        </w:rPr>
        <w:t>bioabsorben</w:t>
      </w:r>
      <w:proofErr w:type="spellEnd"/>
      <w:r>
        <w:rPr>
          <w:rFonts w:cs="Times New Roman"/>
          <w:bCs/>
          <w:szCs w:val="20"/>
        </w:rPr>
        <w:t xml:space="preserve"> dari limbah perikanan yang berbeda</w:t>
      </w:r>
      <w:r>
        <w:rPr>
          <w:rFonts w:eastAsia="Times New Roman" w:cs="Times New Roman"/>
          <w:szCs w:val="24"/>
        </w:rPr>
        <w:t xml:space="preserve"> (</w:t>
      </w:r>
      <w:proofErr w:type="spellStart"/>
      <w:r>
        <w:rPr>
          <w:rFonts w:eastAsia="Times New Roman" w:cs="Times New Roman"/>
          <w:szCs w:val="24"/>
        </w:rPr>
        <w:t>Dibawah</w:t>
      </w:r>
      <w:proofErr w:type="spellEnd"/>
      <w:r>
        <w:rPr>
          <w:rFonts w:eastAsia="Times New Roman" w:cs="Times New Roman"/>
          <w:szCs w:val="24"/>
        </w:rPr>
        <w:t xml:space="preserve"> bimbingan Fitra Mulia Jaya, </w:t>
      </w:r>
      <w:proofErr w:type="spellStart"/>
      <w:r>
        <w:rPr>
          <w:rFonts w:eastAsia="Times New Roman" w:cs="Times New Roman"/>
          <w:szCs w:val="24"/>
        </w:rPr>
        <w:t>S.Pi</w:t>
      </w:r>
      <w:proofErr w:type="spellEnd"/>
      <w:r>
        <w:rPr>
          <w:rFonts w:eastAsia="Times New Roman" w:cs="Times New Roman"/>
          <w:szCs w:val="24"/>
        </w:rPr>
        <w:t xml:space="preserve"> </w:t>
      </w:r>
      <w:proofErr w:type="spellStart"/>
      <w:r>
        <w:rPr>
          <w:rFonts w:eastAsia="Times New Roman" w:cs="Times New Roman"/>
          <w:szCs w:val="24"/>
        </w:rPr>
        <w:t>M.Si</w:t>
      </w:r>
      <w:proofErr w:type="spellEnd"/>
      <w:r>
        <w:rPr>
          <w:rFonts w:eastAsia="Times New Roman" w:cs="Times New Roman"/>
          <w:szCs w:val="24"/>
        </w:rPr>
        <w:t xml:space="preserve">, sebagai Pembimbing Utama dan Indah Anggraini </w:t>
      </w:r>
      <w:proofErr w:type="spellStart"/>
      <w:r>
        <w:rPr>
          <w:rFonts w:eastAsia="Times New Roman" w:cs="Times New Roman"/>
          <w:szCs w:val="24"/>
        </w:rPr>
        <w:t>Yusanti</w:t>
      </w:r>
      <w:proofErr w:type="spellEnd"/>
      <w:r>
        <w:rPr>
          <w:rFonts w:eastAsia="Times New Roman" w:cs="Times New Roman"/>
          <w:szCs w:val="24"/>
        </w:rPr>
        <w:t xml:space="preserve">, </w:t>
      </w:r>
      <w:proofErr w:type="spellStart"/>
      <w:r>
        <w:rPr>
          <w:rFonts w:eastAsia="Times New Roman" w:cs="Times New Roman"/>
          <w:szCs w:val="24"/>
        </w:rPr>
        <w:t>S.Si</w:t>
      </w:r>
      <w:proofErr w:type="spellEnd"/>
      <w:r>
        <w:rPr>
          <w:rFonts w:eastAsia="Times New Roman" w:cs="Times New Roman"/>
          <w:szCs w:val="24"/>
        </w:rPr>
        <w:t xml:space="preserve"> </w:t>
      </w:r>
      <w:proofErr w:type="spellStart"/>
      <w:r>
        <w:rPr>
          <w:rFonts w:eastAsia="Times New Roman" w:cs="Times New Roman"/>
          <w:szCs w:val="24"/>
        </w:rPr>
        <w:t>M.Si</w:t>
      </w:r>
      <w:proofErr w:type="spellEnd"/>
      <w:r>
        <w:rPr>
          <w:rFonts w:eastAsia="Times New Roman" w:cs="Times New Roman"/>
          <w:szCs w:val="24"/>
        </w:rPr>
        <w:t>, sebagai Pembimbing Pendamping).</w:t>
      </w:r>
    </w:p>
    <w:p w14:paraId="1D99F9CE" w14:textId="77777777" w:rsidR="00275445" w:rsidRDefault="00275445" w:rsidP="00275445">
      <w:pPr>
        <w:pStyle w:val="Judul1"/>
        <w:spacing w:before="0"/>
        <w:jc w:val="center"/>
        <w:rPr>
          <w:rFonts w:eastAsia="Times New Roman" w:cs="Times New Roman"/>
          <w:color w:val="000000"/>
          <w:szCs w:val="24"/>
        </w:rPr>
      </w:pPr>
    </w:p>
    <w:p w14:paraId="37110E6E" w14:textId="77777777" w:rsidR="00275445" w:rsidRDefault="00275445" w:rsidP="00275445">
      <w:pPr>
        <w:pStyle w:val="Judul1"/>
        <w:spacing w:before="0"/>
        <w:jc w:val="center"/>
        <w:rPr>
          <w:rFonts w:eastAsia="Times New Roman" w:cs="Times New Roman"/>
          <w:color w:val="000000"/>
          <w:szCs w:val="24"/>
        </w:rPr>
      </w:pPr>
      <w:bookmarkStart w:id="0" w:name="_Toc173086412"/>
      <w:r>
        <w:rPr>
          <w:rFonts w:eastAsia="Times New Roman" w:cs="Times New Roman"/>
          <w:color w:val="000000"/>
          <w:szCs w:val="24"/>
        </w:rPr>
        <w:t>ABSTRAK</w:t>
      </w:r>
      <w:bookmarkEnd w:id="0"/>
    </w:p>
    <w:p w14:paraId="24636D73" w14:textId="77777777" w:rsidR="00275445" w:rsidRDefault="00275445" w:rsidP="00275445"/>
    <w:p w14:paraId="156AA64D" w14:textId="77777777" w:rsidR="00275445" w:rsidRDefault="00275445" w:rsidP="00275445">
      <w:pPr>
        <w:spacing w:line="240" w:lineRule="auto"/>
        <w:ind w:firstLine="1134"/>
      </w:pPr>
      <w:r>
        <w:rPr>
          <w:rFonts w:eastAsia="SimSun" w:cs="Times New Roman"/>
          <w:szCs w:val="24"/>
        </w:rPr>
        <w:t xml:space="preserve">Penurunan kualitas air disebabkan adanya zat berbahaya berupa komponen organik dan anorganik. </w:t>
      </w:r>
      <w:r>
        <w:rPr>
          <w:rFonts w:cs="Times New Roman"/>
          <w:szCs w:val="24"/>
        </w:rPr>
        <w:t xml:space="preserve">limbah perikanan dapat dijadikan bahan dalam pembuatan adsorben alami </w:t>
      </w:r>
      <w:proofErr w:type="spellStart"/>
      <w:r>
        <w:rPr>
          <w:rFonts w:cs="Times New Roman"/>
          <w:szCs w:val="24"/>
        </w:rPr>
        <w:t>diantaranya</w:t>
      </w:r>
      <w:proofErr w:type="spellEnd"/>
      <w:r>
        <w:rPr>
          <w:rFonts w:cs="Times New Roman"/>
          <w:szCs w:val="24"/>
        </w:rPr>
        <w:t xml:space="preserve"> limbah cangkang kerang hijau </w:t>
      </w:r>
      <w:r>
        <w:rPr>
          <w:rFonts w:cs="Times New Roman"/>
          <w:i/>
          <w:szCs w:val="24"/>
        </w:rPr>
        <w:t>(</w:t>
      </w:r>
      <w:proofErr w:type="spellStart"/>
      <w:r>
        <w:rPr>
          <w:rFonts w:cs="Times New Roman"/>
          <w:i/>
          <w:iCs/>
          <w:szCs w:val="24"/>
        </w:rPr>
        <w:t>Perna</w:t>
      </w:r>
      <w:proofErr w:type="spellEnd"/>
      <w:r>
        <w:rPr>
          <w:rFonts w:cs="Times New Roman"/>
          <w:i/>
          <w:iCs/>
          <w:szCs w:val="24"/>
        </w:rPr>
        <w:t xml:space="preserve"> </w:t>
      </w:r>
      <w:proofErr w:type="spellStart"/>
      <w:r>
        <w:rPr>
          <w:rFonts w:cs="Times New Roman"/>
          <w:i/>
          <w:iCs/>
          <w:szCs w:val="24"/>
        </w:rPr>
        <w:t>viridis</w:t>
      </w:r>
      <w:proofErr w:type="spellEnd"/>
      <w:r>
        <w:rPr>
          <w:rFonts w:cs="Times New Roman"/>
          <w:szCs w:val="24"/>
        </w:rPr>
        <w:t>), limbah Cangkang Kerang darah</w:t>
      </w:r>
      <w:r>
        <w:rPr>
          <w:rFonts w:cs="Times New Roman"/>
          <w:i/>
          <w:szCs w:val="24"/>
        </w:rPr>
        <w:t>(</w:t>
      </w:r>
      <w:proofErr w:type="spellStart"/>
      <w:r>
        <w:rPr>
          <w:rFonts w:cs="Times New Roman"/>
          <w:i/>
          <w:iCs/>
          <w:szCs w:val="24"/>
        </w:rPr>
        <w:t>Anadarah</w:t>
      </w:r>
      <w:proofErr w:type="spellEnd"/>
      <w:r>
        <w:rPr>
          <w:rFonts w:cs="Times New Roman"/>
          <w:i/>
          <w:iCs/>
          <w:szCs w:val="24"/>
        </w:rPr>
        <w:t xml:space="preserve"> </w:t>
      </w:r>
      <w:proofErr w:type="spellStart"/>
      <w:r>
        <w:rPr>
          <w:rFonts w:cs="Times New Roman"/>
          <w:i/>
          <w:iCs/>
          <w:szCs w:val="24"/>
        </w:rPr>
        <w:t>granosa</w:t>
      </w:r>
      <w:proofErr w:type="spellEnd"/>
      <w:r>
        <w:rPr>
          <w:rFonts w:cs="Times New Roman"/>
          <w:i/>
          <w:szCs w:val="24"/>
        </w:rPr>
        <w:t>)</w:t>
      </w:r>
      <w:r>
        <w:rPr>
          <w:rFonts w:cs="Times New Roman"/>
          <w:szCs w:val="24"/>
        </w:rPr>
        <w:t xml:space="preserve"> dan limbah tulang ikan gabus </w:t>
      </w:r>
      <w:r>
        <w:rPr>
          <w:rFonts w:cs="Times New Roman"/>
          <w:i/>
          <w:szCs w:val="24"/>
        </w:rPr>
        <w:t>(</w:t>
      </w:r>
      <w:proofErr w:type="spellStart"/>
      <w:r>
        <w:rPr>
          <w:rFonts w:cs="Times New Roman"/>
          <w:i/>
          <w:iCs/>
          <w:szCs w:val="24"/>
        </w:rPr>
        <w:t>Channa</w:t>
      </w:r>
      <w:proofErr w:type="spellEnd"/>
      <w:r>
        <w:rPr>
          <w:rFonts w:cs="Times New Roman"/>
          <w:i/>
          <w:iCs/>
          <w:szCs w:val="24"/>
        </w:rPr>
        <w:t xml:space="preserve"> </w:t>
      </w:r>
      <w:proofErr w:type="spellStart"/>
      <w:r>
        <w:rPr>
          <w:rFonts w:cs="Times New Roman"/>
          <w:i/>
          <w:iCs/>
          <w:szCs w:val="24"/>
        </w:rPr>
        <w:t>striata</w:t>
      </w:r>
      <w:proofErr w:type="spellEnd"/>
      <w:r>
        <w:rPr>
          <w:rFonts w:cs="Times New Roman"/>
          <w:i/>
          <w:szCs w:val="24"/>
        </w:rPr>
        <w:t>).</w:t>
      </w:r>
      <w:r>
        <w:rPr>
          <w:rFonts w:cs="Times New Roman"/>
          <w:szCs w:val="24"/>
        </w:rPr>
        <w:t xml:space="preserve"> </w:t>
      </w:r>
      <w:r>
        <w:t xml:space="preserve">Tujuan penelitian yakni sebagai gambaran mengenai pengaruh penambahan </w:t>
      </w:r>
      <w:proofErr w:type="spellStart"/>
      <w:r>
        <w:t>bioabsoreben</w:t>
      </w:r>
      <w:proofErr w:type="spellEnd"/>
      <w:r>
        <w:t xml:space="preserve"> dari ketiga limbah perikanan yaitu cangkang kerang darah, cangkang kerang hijau dan tulang ikan gabus terhadap hasil pengujian kandungan fisika, kimia, mikrobiologi serta penurunan kandungan logam dalam sampel air yang digunakan. Hasil yang didapatkan dalam penelitian ini terhadap penurunan kandungan berbahaya yang ada pada sampel air terlihat bahwa </w:t>
      </w:r>
      <w:proofErr w:type="spellStart"/>
      <w:r>
        <w:t>bioabsorben</w:t>
      </w:r>
      <w:proofErr w:type="spellEnd"/>
      <w:r>
        <w:t xml:space="preserve"> tulang ikan gabus menghasilkan kandungan </w:t>
      </w:r>
      <w:proofErr w:type="spellStart"/>
      <w:r>
        <w:t>pH</w:t>
      </w:r>
      <w:proofErr w:type="spellEnd"/>
      <w:r>
        <w:t xml:space="preserve"> 6,55, TDS 753 </w:t>
      </w:r>
      <w:proofErr w:type="spellStart"/>
      <w:r>
        <w:t>mg</w:t>
      </w:r>
      <w:proofErr w:type="spellEnd"/>
      <w:r>
        <w:t xml:space="preserve">/l, DO 6,34 </w:t>
      </w:r>
      <w:proofErr w:type="spellStart"/>
      <w:r>
        <w:t>mg</w:t>
      </w:r>
      <w:proofErr w:type="spellEnd"/>
      <w:r>
        <w:t xml:space="preserve">/l, </w:t>
      </w:r>
      <w:proofErr w:type="spellStart"/>
      <w:r>
        <w:t>kekeruhan</w:t>
      </w:r>
      <w:proofErr w:type="spellEnd"/>
      <w:r>
        <w:t xml:space="preserve"> 6,22 NTU, kadar air 8,5%, kadar abu 99,5%, pengujian mikrobiologi 0 CFU/100 ml, serta pengujian kandungan logam sesuai dengan ketetapan standar air bersih yang di </w:t>
      </w:r>
      <w:proofErr w:type="spellStart"/>
      <w:r>
        <w:t>syaraktkan</w:t>
      </w:r>
      <w:proofErr w:type="spellEnd"/>
      <w:r>
        <w:t xml:space="preserve"> dalam Peraturan </w:t>
      </w:r>
      <w:proofErr w:type="spellStart"/>
      <w:r>
        <w:t>Kementrian</w:t>
      </w:r>
      <w:proofErr w:type="spellEnd"/>
      <w:r>
        <w:t xml:space="preserve"> Kesehatan Republik Indonesia dan juga Standar Nasional Indonesia dibandingkan hasil dari pengujian </w:t>
      </w:r>
      <w:proofErr w:type="spellStart"/>
      <w:r>
        <w:t>bioabsorben</w:t>
      </w:r>
      <w:proofErr w:type="spellEnd"/>
      <w:r>
        <w:t xml:space="preserve"> cangkang kerang darah dan cangkang kerang hijau. Kesimpulan yang dapat diambil dalam pengujian ini terlihat bahwa </w:t>
      </w:r>
      <w:proofErr w:type="spellStart"/>
      <w:r>
        <w:t>bioabsorben</w:t>
      </w:r>
      <w:proofErr w:type="spellEnd"/>
      <w:r>
        <w:t xml:space="preserve"> tulang ikan gabus memiliki hasil pengujian yang jauh lebih baik serta sesuai dengan standar yang ditetapkan dalam air bersih dibandingkan </w:t>
      </w:r>
      <w:proofErr w:type="spellStart"/>
      <w:r>
        <w:t>bioabsorben</w:t>
      </w:r>
      <w:proofErr w:type="spellEnd"/>
      <w:r>
        <w:t xml:space="preserve"> cangkang kerang darah dan cangkang kerang hijau.</w:t>
      </w:r>
    </w:p>
    <w:p w14:paraId="377AA36D" w14:textId="77777777" w:rsidR="00275445" w:rsidRDefault="00275445" w:rsidP="00275445">
      <w:pPr>
        <w:spacing w:line="240" w:lineRule="auto"/>
        <w:ind w:firstLine="1134"/>
      </w:pPr>
    </w:p>
    <w:p w14:paraId="76DC6310" w14:textId="77777777" w:rsidR="00275445" w:rsidRDefault="00275445" w:rsidP="00275445">
      <w:pPr>
        <w:spacing w:after="0" w:line="360" w:lineRule="auto"/>
        <w:rPr>
          <w:rFonts w:cs="Times New Roman"/>
          <w:sz w:val="22"/>
          <w:szCs w:val="24"/>
        </w:rPr>
      </w:pPr>
      <w:r>
        <w:rPr>
          <w:rFonts w:cs="Times New Roman"/>
          <w:b/>
          <w:sz w:val="22"/>
          <w:szCs w:val="24"/>
        </w:rPr>
        <w:t>Kata Kunci</w:t>
      </w:r>
      <w:r>
        <w:rPr>
          <w:rFonts w:cs="Times New Roman"/>
          <w:sz w:val="22"/>
          <w:szCs w:val="24"/>
        </w:rPr>
        <w:t xml:space="preserve"> : </w:t>
      </w:r>
      <w:proofErr w:type="spellStart"/>
      <w:r>
        <w:rPr>
          <w:rFonts w:cs="Times New Roman"/>
          <w:sz w:val="22"/>
          <w:szCs w:val="24"/>
        </w:rPr>
        <w:t>adsobsi</w:t>
      </w:r>
      <w:proofErr w:type="spellEnd"/>
      <w:r>
        <w:rPr>
          <w:rFonts w:cs="Times New Roman"/>
          <w:sz w:val="22"/>
          <w:szCs w:val="24"/>
        </w:rPr>
        <w:t>, cangkang kerang hijau, cangkang kerang darah, tulang ikan gabus</w:t>
      </w:r>
    </w:p>
    <w:p w14:paraId="7FD14E2D" w14:textId="77777777" w:rsidR="00275445" w:rsidRDefault="00275445" w:rsidP="00275445">
      <w:pPr>
        <w:spacing w:line="240" w:lineRule="auto"/>
      </w:pPr>
    </w:p>
    <w:p w14:paraId="722EF1B3" w14:textId="77777777" w:rsidR="00FC3BDE" w:rsidRPr="00275445" w:rsidRDefault="00FC3BDE" w:rsidP="00275445"/>
    <w:sectPr w:rsidR="00FC3BDE" w:rsidRPr="0027544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BDE"/>
    <w:rsid w:val="00275445"/>
    <w:rsid w:val="00593A0A"/>
    <w:rsid w:val="00D61C94"/>
    <w:rsid w:val="00FC3B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AC848"/>
  <w15:chartTrackingRefBased/>
  <w15:docId w15:val="{FA8DD43A-417B-4257-9450-3B5DBF6B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BDE"/>
    <w:pPr>
      <w:jc w:val="both"/>
    </w:pPr>
    <w:rPr>
      <w:rFonts w:ascii="Times New Roman" w:eastAsia="Calibri" w:hAnsi="Times New Roman" w:cs="SimSun"/>
      <w:kern w:val="0"/>
      <w:sz w:val="24"/>
      <w14:ligatures w14:val="none"/>
    </w:rPr>
  </w:style>
  <w:style w:type="paragraph" w:styleId="Judul1">
    <w:name w:val="heading 1"/>
    <w:basedOn w:val="Normal"/>
    <w:next w:val="Normal"/>
    <w:link w:val="Judul1KAR"/>
    <w:uiPriority w:val="9"/>
    <w:qFormat/>
    <w:rsid w:val="00FC3BDE"/>
    <w:pPr>
      <w:keepNext/>
      <w:keepLines/>
      <w:spacing w:before="240" w:after="0"/>
      <w:outlineLvl w:val="0"/>
    </w:pPr>
    <w:rPr>
      <w:rFonts w:eastAsia="SimSun"/>
      <w:b/>
      <w:szCs w:val="3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FC3BDE"/>
    <w:rPr>
      <w:rFonts w:ascii="Times New Roman" w:eastAsia="SimSun" w:hAnsi="Times New Roman" w:cs="SimSun"/>
      <w:b/>
      <w:kern w:val="0"/>
      <w:sz w:val="24"/>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ABDILLA PC</dc:creator>
  <cp:keywords/>
  <dc:description/>
  <cp:lastModifiedBy>ABDILLA PC</cp:lastModifiedBy>
  <cp:revision>2</cp:revision>
  <dcterms:created xsi:type="dcterms:W3CDTF">2024-08-09T05:49:00Z</dcterms:created>
  <dcterms:modified xsi:type="dcterms:W3CDTF">2024-08-09T05:49:00Z</dcterms:modified>
</cp:coreProperties>
</file>