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50ED" w14:textId="77777777" w:rsidR="00344F3B" w:rsidRDefault="00344F3B" w:rsidP="00344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75">
        <w:rPr>
          <w:rFonts w:ascii="Times New Roman" w:hAnsi="Times New Roman" w:cs="Times New Roman"/>
          <w:b/>
          <w:sz w:val="24"/>
          <w:szCs w:val="24"/>
        </w:rPr>
        <w:t>ANALISIS PERHITUNGAN</w:t>
      </w:r>
      <w:r w:rsidRPr="000E6A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E6A75">
        <w:rPr>
          <w:rFonts w:ascii="Times New Roman" w:hAnsi="Times New Roman" w:cs="Times New Roman"/>
          <w:b/>
          <w:sz w:val="24"/>
          <w:szCs w:val="24"/>
        </w:rPr>
        <w:t>KUAT LENTUR BALOK BETON NORMAL DENGAN</w:t>
      </w:r>
      <w:r w:rsidRPr="000E6A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0E6A75">
        <w:rPr>
          <w:rFonts w:ascii="Times New Roman" w:hAnsi="Times New Roman" w:cs="Times New Roman"/>
          <w:b/>
          <w:sz w:val="24"/>
          <w:szCs w:val="24"/>
        </w:rPr>
        <w:t xml:space="preserve">PERKUATAN </w:t>
      </w:r>
      <w:r w:rsidRPr="000E6A75">
        <w:rPr>
          <w:rFonts w:ascii="Times New Roman" w:hAnsi="Times New Roman" w:cs="Times New Roman"/>
          <w:b/>
          <w:i/>
          <w:sz w:val="24"/>
          <w:szCs w:val="24"/>
        </w:rPr>
        <w:t>CARBON FIBER REINFORCED POLYMER</w:t>
      </w:r>
      <w:r w:rsidRPr="000E6A75">
        <w:rPr>
          <w:rFonts w:ascii="Times New Roman" w:hAnsi="Times New Roman" w:cs="Times New Roman"/>
          <w:b/>
          <w:sz w:val="24"/>
          <w:szCs w:val="24"/>
        </w:rPr>
        <w:t xml:space="preserve"> (CFRP) MUTU FC'30 MPA</w:t>
      </w:r>
    </w:p>
    <w:p w14:paraId="620D7820" w14:textId="77777777" w:rsidR="00344F3B" w:rsidRDefault="00344F3B" w:rsidP="00344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65046" w14:textId="77777777" w:rsidR="00344F3B" w:rsidRDefault="00344F3B" w:rsidP="00344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24F72" w14:textId="77777777" w:rsidR="00344F3B" w:rsidRPr="000E6A75" w:rsidRDefault="00344F3B" w:rsidP="00344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14:paraId="5BAE7CDD" w14:textId="77777777" w:rsidR="00344F3B" w:rsidRDefault="00344F3B" w:rsidP="00344F3B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0E6A75">
        <w:rPr>
          <w:rFonts w:ascii="Times New Roman" w:hAnsi="Times New Roman" w:cs="Times New Roman"/>
          <w:iCs/>
          <w:sz w:val="24"/>
          <w:szCs w:val="24"/>
        </w:rPr>
        <w:t xml:space="preserve">Balok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0E6A75">
        <w:rPr>
          <w:rFonts w:ascii="Times New Roman" w:hAnsi="Times New Roman" w:cs="Times New Roman"/>
          <w:iCs/>
          <w:sz w:val="24"/>
          <w:szCs w:val="24"/>
        </w:rPr>
        <w:t>struktur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beton</w:t>
      </w:r>
      <w:proofErr w:type="gramEnd"/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bertulang 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yang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terjadi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kegagalan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kerusakan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seiring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usia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struktur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perubahan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pembebanan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, dan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terjadinya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bencana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alam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Pemanfaatan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material </w:t>
      </w:r>
      <w:r w:rsidRPr="000E6A75">
        <w:rPr>
          <w:rFonts w:ascii="Times New Roman" w:hAnsi="Times New Roman" w:cs="Times New Roman"/>
          <w:i/>
          <w:iCs/>
          <w:sz w:val="24"/>
          <w:szCs w:val="24"/>
        </w:rPr>
        <w:t xml:space="preserve">carbon </w:t>
      </w:r>
      <w:r w:rsidRPr="000E6A75">
        <w:rPr>
          <w:rFonts w:ascii="Times New Roman" w:hAnsi="Times New Roman" w:cs="Times New Roman"/>
          <w:i/>
          <w:iCs/>
          <w:sz w:val="24"/>
          <w:szCs w:val="24"/>
          <w:lang w:val="id-ID"/>
        </w:rPr>
        <w:t>fiber reinforced polymer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(CFRP)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merupakan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salah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strategi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memperkuat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struktur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>P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enelitian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metode kuantitatif dengan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pendekatan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eksperimental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mengumpulkan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data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numerik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tentang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perilaku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balok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beton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normal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diperkuat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material </w:t>
      </w:r>
      <w:r w:rsidRPr="000E6A75">
        <w:rPr>
          <w:rFonts w:ascii="Times New Roman" w:hAnsi="Times New Roman" w:cs="Times New Roman"/>
          <w:i/>
          <w:iCs/>
          <w:sz w:val="24"/>
          <w:szCs w:val="24"/>
        </w:rPr>
        <w:t xml:space="preserve">carbon </w:t>
      </w:r>
      <w:r w:rsidRPr="000E6A75">
        <w:rPr>
          <w:rFonts w:ascii="Times New Roman" w:hAnsi="Times New Roman" w:cs="Times New Roman"/>
          <w:i/>
          <w:iCs/>
          <w:sz w:val="24"/>
          <w:szCs w:val="24"/>
          <w:lang w:val="id-ID"/>
        </w:rPr>
        <w:t>fiber reinforced polymer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. Pada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penelitian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6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benda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berukuran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15x15x53 cm. Pada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benda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beton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normal dan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beton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diperkuat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 CFRP masing-masing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>3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buah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sampel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Berdasarkan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>hasil pengujian kuat lentur yang terjadi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pada 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balok beton normal yang diperkuat </w:t>
      </w:r>
      <w:r w:rsidRPr="000E6A75">
        <w:rPr>
          <w:rFonts w:ascii="Times New Roman" w:hAnsi="Times New Roman" w:cs="Times New Roman"/>
          <w:i/>
          <w:iCs/>
          <w:sz w:val="24"/>
          <w:szCs w:val="24"/>
          <w:lang w:val="id-ID"/>
        </w:rPr>
        <w:t>carbon fiber reinforced polymer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lebih besar daripada balok beton normal tanpa perkuatan CFRP. Dimana balok beton normal yang diperkuat CFRP dapat menahan beban maksimum yang lebih besar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dari pada balok beton normal tanpa CFRP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. 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Oleh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itu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>CFRP dapat mempengaruhi dalam memperkuat suatu struktur khusunya pada balok. Persentase nilai rata-rata kuat lentur pada balok beton yang di perkuat CFRP sebesar 10,4 MPa sedangkan untuk balok beton normal tanpa CFRP sebesar 4,88 MP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>a.</w:t>
      </w:r>
    </w:p>
    <w:p w14:paraId="4FF909D1" w14:textId="77777777" w:rsidR="00344F3B" w:rsidRDefault="00344F3B" w:rsidP="00344F3B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</w:p>
    <w:p w14:paraId="1FFA8778" w14:textId="77777777" w:rsidR="00344F3B" w:rsidRPr="000E6A75" w:rsidRDefault="00344F3B" w:rsidP="00344F3B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0E6A75">
        <w:rPr>
          <w:rFonts w:ascii="Times New Roman" w:hAnsi="Times New Roman" w:cs="Times New Roman"/>
          <w:b/>
          <w:iCs/>
          <w:sz w:val="24"/>
          <w:szCs w:val="24"/>
        </w:rPr>
        <w:t xml:space="preserve">Kata </w:t>
      </w:r>
      <w:proofErr w:type="spellStart"/>
      <w:r w:rsidRPr="000E6A75">
        <w:rPr>
          <w:rFonts w:ascii="Times New Roman" w:hAnsi="Times New Roman" w:cs="Times New Roman"/>
          <w:b/>
          <w:iCs/>
          <w:sz w:val="24"/>
          <w:szCs w:val="24"/>
        </w:rPr>
        <w:t>Kunci</w:t>
      </w:r>
      <w:proofErr w:type="spellEnd"/>
      <w:r w:rsidRPr="000E6A75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0E6A75">
        <w:rPr>
          <w:rFonts w:ascii="Times New Roman" w:hAnsi="Times New Roman" w:cs="Times New Roman"/>
          <w:i/>
          <w:iCs/>
          <w:sz w:val="24"/>
          <w:szCs w:val="24"/>
        </w:rPr>
        <w:t xml:space="preserve">Carbon </w:t>
      </w:r>
      <w:r w:rsidRPr="000E6A75">
        <w:rPr>
          <w:rFonts w:ascii="Times New Roman" w:hAnsi="Times New Roman" w:cs="Times New Roman"/>
          <w:i/>
          <w:iCs/>
          <w:sz w:val="24"/>
          <w:szCs w:val="24"/>
          <w:lang w:val="id-ID"/>
        </w:rPr>
        <w:t>Fiber Reinforced Polymer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  <w:r w:rsidRPr="000E6A75">
        <w:rPr>
          <w:rFonts w:ascii="Times New Roman" w:hAnsi="Times New Roman" w:cs="Times New Roman"/>
          <w:iCs/>
          <w:sz w:val="24"/>
          <w:szCs w:val="24"/>
        </w:rPr>
        <w:t xml:space="preserve">(CFRP), Kuat </w:t>
      </w:r>
      <w:proofErr w:type="spellStart"/>
      <w:r w:rsidRPr="000E6A75">
        <w:rPr>
          <w:rFonts w:ascii="Times New Roman" w:hAnsi="Times New Roman" w:cs="Times New Roman"/>
          <w:iCs/>
          <w:sz w:val="24"/>
          <w:szCs w:val="24"/>
        </w:rPr>
        <w:t>Lentur</w:t>
      </w:r>
      <w:proofErr w:type="spellEnd"/>
      <w:r w:rsidRPr="000E6A75">
        <w:rPr>
          <w:rFonts w:ascii="Times New Roman" w:hAnsi="Times New Roman" w:cs="Times New Roman"/>
          <w:iCs/>
          <w:sz w:val="24"/>
          <w:szCs w:val="24"/>
        </w:rPr>
        <w:t>, Balok</w:t>
      </w:r>
      <w:r w:rsidRPr="000E6A75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id-ID"/>
        </w:rPr>
        <w:t>Beton Fc’ 30 Mpa</w:t>
      </w:r>
    </w:p>
    <w:p w14:paraId="692BD9B0" w14:textId="77777777" w:rsidR="00344F3B" w:rsidRDefault="00344F3B" w:rsidP="00344F3B">
      <w:pPr>
        <w:spacing w:before="120" w:after="120"/>
        <w:jc w:val="both"/>
        <w:rPr>
          <w:rFonts w:ascii="Arial" w:hAnsi="Arial" w:cs="Arial"/>
          <w:iCs/>
        </w:rPr>
      </w:pPr>
    </w:p>
    <w:p w14:paraId="4BE7AE01" w14:textId="77777777" w:rsidR="00344F3B" w:rsidRDefault="00344F3B"/>
    <w:sectPr w:rsidR="00344F3B" w:rsidSect="00344F3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3B"/>
    <w:rsid w:val="00344F3B"/>
    <w:rsid w:val="0060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15C3"/>
  <w15:chartTrackingRefBased/>
  <w15:docId w15:val="{3CE64A24-EA19-410F-9F3C-BD40B5FB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3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ABDILLA PC</dc:creator>
  <cp:keywords/>
  <dc:description/>
  <cp:lastModifiedBy>ABDILLA PC</cp:lastModifiedBy>
  <cp:revision>1</cp:revision>
  <dcterms:created xsi:type="dcterms:W3CDTF">2024-08-06T07:36:00Z</dcterms:created>
  <dcterms:modified xsi:type="dcterms:W3CDTF">2024-08-06T07:37:00Z</dcterms:modified>
</cp:coreProperties>
</file>