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9A" w:rsidRDefault="004D219A" w:rsidP="004D219A">
      <w:pPr>
        <w:pStyle w:val="BodyText"/>
        <w:jc w:val="center"/>
        <w:rPr>
          <w:b/>
          <w:sz w:val="26"/>
        </w:rPr>
      </w:pPr>
      <w:r w:rsidRPr="00714EF7">
        <w:rPr>
          <w:b/>
          <w:sz w:val="26"/>
        </w:rPr>
        <w:t xml:space="preserve">PENGARUH KUALITAS PRODUK, HARGA DAN PROMOSI TERHADAP KEPUTUSAN PEMBELIAN PADA KONSUMEN </w:t>
      </w:r>
      <w:r w:rsidRPr="00714EF7">
        <w:rPr>
          <w:b/>
          <w:i/>
          <w:sz w:val="26"/>
        </w:rPr>
        <w:t>TNT PARTY SHOP</w:t>
      </w:r>
      <w:r w:rsidRPr="00714EF7">
        <w:rPr>
          <w:b/>
          <w:sz w:val="26"/>
        </w:rPr>
        <w:t xml:space="preserve"> PALEMBANG</w:t>
      </w:r>
    </w:p>
    <w:p w:rsidR="004D219A" w:rsidRDefault="004D219A" w:rsidP="004D219A">
      <w:pPr>
        <w:pStyle w:val="BodyText"/>
        <w:jc w:val="center"/>
        <w:rPr>
          <w:b/>
          <w:sz w:val="26"/>
        </w:rPr>
      </w:pPr>
    </w:p>
    <w:p w:rsidR="004D219A" w:rsidRPr="005962E1" w:rsidRDefault="004D219A" w:rsidP="004D219A">
      <w:pPr>
        <w:pStyle w:val="BodyText"/>
        <w:spacing w:before="8"/>
        <w:jc w:val="center"/>
        <w:rPr>
          <w:b/>
        </w:rPr>
      </w:pPr>
      <w:r w:rsidRPr="005962E1">
        <w:rPr>
          <w:b/>
        </w:rPr>
        <w:t>Yepiana Nopriani</w:t>
      </w:r>
    </w:p>
    <w:p w:rsidR="004D219A" w:rsidRPr="005962E1" w:rsidRDefault="004D219A" w:rsidP="004D219A">
      <w:pPr>
        <w:pStyle w:val="BodyText"/>
        <w:spacing w:before="8"/>
        <w:jc w:val="center"/>
        <w:rPr>
          <w:b/>
        </w:rPr>
      </w:pPr>
      <w:r w:rsidRPr="005962E1">
        <w:rPr>
          <w:b/>
        </w:rPr>
        <w:t>2019211025</w:t>
      </w:r>
    </w:p>
    <w:p w:rsidR="004D219A" w:rsidRDefault="004D219A" w:rsidP="004D219A">
      <w:pPr>
        <w:pStyle w:val="BodyText"/>
        <w:spacing w:before="11"/>
        <w:jc w:val="center"/>
        <w:rPr>
          <w:b/>
        </w:rPr>
      </w:pPr>
    </w:p>
    <w:p w:rsidR="004D219A" w:rsidRPr="005962E1" w:rsidRDefault="004D219A" w:rsidP="004D219A">
      <w:pPr>
        <w:pStyle w:val="BodyText"/>
        <w:spacing w:before="11"/>
        <w:jc w:val="center"/>
        <w:rPr>
          <w:b/>
        </w:rPr>
      </w:pPr>
    </w:p>
    <w:p w:rsidR="004D219A" w:rsidRPr="00CC15EF" w:rsidRDefault="004D219A" w:rsidP="004D219A">
      <w:pPr>
        <w:pStyle w:val="Heading1"/>
        <w:ind w:left="613" w:right="134"/>
        <w:jc w:val="center"/>
      </w:pPr>
      <w:bookmarkStart w:id="0" w:name="_TOC_250000"/>
      <w:bookmarkEnd w:id="0"/>
      <w:r>
        <w:t>ABSTRAK</w:t>
      </w:r>
    </w:p>
    <w:p w:rsidR="004D219A" w:rsidRDefault="004D219A" w:rsidP="004D219A">
      <w:pPr>
        <w:pStyle w:val="BodyText"/>
        <w:spacing w:before="9"/>
        <w:rPr>
          <w:b/>
          <w:sz w:val="25"/>
        </w:rPr>
      </w:pPr>
    </w:p>
    <w:p w:rsidR="004D219A" w:rsidRDefault="004D219A" w:rsidP="004D219A">
      <w:pPr>
        <w:pStyle w:val="BodyText"/>
        <w:ind w:right="114" w:firstLine="595"/>
        <w:jc w:val="both"/>
      </w:pPr>
      <w:r>
        <w:t>Penelitian ini bertujuan untuk menguji hipotesis pengaruh kualitas produk, harga</w:t>
      </w:r>
      <w:r>
        <w:rPr>
          <w:spacing w:val="1"/>
        </w:rPr>
        <w:t xml:space="preserve"> </w:t>
      </w:r>
      <w:r>
        <w:t>dan promosi. Teknik pengambilan sampel adalah teknik sampel jenuh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instrumen,</w:t>
      </w:r>
      <w:r>
        <w:rPr>
          <w:spacing w:val="1"/>
        </w:rPr>
        <w:t xml:space="preserve"> </w:t>
      </w:r>
      <w:r>
        <w:t>validitas,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realiabilitas. Serta uji asumsi klasik yaitu uji normalitas, uji multikolinieritas dan</w:t>
      </w:r>
      <w:r>
        <w:rPr>
          <w:spacing w:val="1"/>
        </w:rPr>
        <w:t xml:space="preserve"> </w:t>
      </w:r>
      <w:r>
        <w:t>uji heteroskedasitas. Teknik analisis data yang digunakan adalah analisis regeresi</w:t>
      </w:r>
      <w:r>
        <w:rPr>
          <w:spacing w:val="1"/>
        </w:rPr>
        <w:t xml:space="preserve"> </w:t>
      </w:r>
      <w:r>
        <w:t>linier</w:t>
      </w:r>
      <w:r>
        <w:rPr>
          <w:spacing w:val="-4"/>
        </w:rPr>
        <w:t xml:space="preserve"> </w:t>
      </w:r>
      <w:r>
        <w:t>berganda,</w:t>
      </w:r>
      <w:r>
        <w:rPr>
          <w:spacing w:val="-3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koefisiensi</w:t>
      </w:r>
      <w:r>
        <w:rPr>
          <w:spacing w:val="-3"/>
        </w:rPr>
        <w:t xml:space="preserve"> </w:t>
      </w:r>
      <w:r>
        <w:t>determinasi.</w:t>
      </w:r>
      <w:r>
        <w:rPr>
          <w:spacing w:val="-1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F.</w:t>
      </w:r>
    </w:p>
    <w:p w:rsidR="004D219A" w:rsidRDefault="004D219A" w:rsidP="004D219A">
      <w:pPr>
        <w:pStyle w:val="BodyText"/>
        <w:spacing w:before="161"/>
        <w:ind w:right="117" w:firstLine="595"/>
        <w:jc w:val="both"/>
      </w:pPr>
      <w:r>
        <w:t>Hasil</w:t>
      </w:r>
      <w:r>
        <w:rPr>
          <w:spacing w:val="-11"/>
        </w:rPr>
        <w:t xml:space="preserve"> </w:t>
      </w:r>
      <w:r>
        <w:t>uji</w:t>
      </w:r>
      <w:r>
        <w:rPr>
          <w:spacing w:val="-11"/>
        </w:rPr>
        <w:t xml:space="preserve"> </w:t>
      </w:r>
      <w:r>
        <w:t>menyimpulkan</w:t>
      </w:r>
      <w:r>
        <w:rPr>
          <w:spacing w:val="-12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parsial</w:t>
      </w:r>
      <w:r>
        <w:rPr>
          <w:spacing w:val="-11"/>
        </w:rPr>
        <w:t xml:space="preserve"> </w:t>
      </w:r>
      <w:r>
        <w:t>kualitas</w:t>
      </w:r>
      <w:r>
        <w:rPr>
          <w:spacing w:val="-12"/>
        </w:rPr>
        <w:t xml:space="preserve"> </w:t>
      </w:r>
      <w:r>
        <w:t>produk</w:t>
      </w:r>
      <w:r>
        <w:rPr>
          <w:spacing w:val="-12"/>
        </w:rPr>
        <w:t xml:space="preserve"> </w:t>
      </w:r>
      <w:r>
        <w:t>(X1)</w:t>
      </w:r>
      <w:r>
        <w:rPr>
          <w:spacing w:val="-13"/>
        </w:rPr>
        <w:t xml:space="preserve"> </w:t>
      </w:r>
      <w:r>
        <w:t>berpengaruh</w:t>
      </w:r>
      <w:r>
        <w:rPr>
          <w:spacing w:val="-12"/>
        </w:rPr>
        <w:t xml:space="preserve"> </w:t>
      </w:r>
      <w:r>
        <w:t>signifikan</w:t>
      </w:r>
      <w:r>
        <w:rPr>
          <w:spacing w:val="-58"/>
        </w:rPr>
        <w:t xml:space="preserve"> </w:t>
      </w:r>
      <w:r>
        <w:t>terhadap keputusan pembelian pada konsumen (Y) dengan nilai signifikan 0,004 &lt;</w:t>
      </w:r>
      <w:r>
        <w:rPr>
          <w:spacing w:val="-57"/>
        </w:rPr>
        <w:t xml:space="preserve"> </w:t>
      </w:r>
      <w:r>
        <w:t>0,05,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(X2)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konsumen (Y) dengan nilai signifikan 0,002 &lt;0,05, promosi (X3) 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pembelian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signifikan</w:t>
      </w:r>
      <w:r>
        <w:rPr>
          <w:spacing w:val="2"/>
        </w:rPr>
        <w:t xml:space="preserve"> </w:t>
      </w:r>
      <w:r>
        <w:t>0,018</w:t>
      </w:r>
      <w:r>
        <w:rPr>
          <w:spacing w:val="2"/>
        </w:rPr>
        <w:t xml:space="preserve"> </w:t>
      </w:r>
      <w:r>
        <w:t>&lt;0,05</w:t>
      </w:r>
      <w:r>
        <w:rPr>
          <w:spacing w:val="4"/>
        </w:rPr>
        <w:t xml:space="preserve"> </w:t>
      </w:r>
      <w:r>
        <w:t>Hasil</w:t>
      </w:r>
      <w:r>
        <w:rPr>
          <w:spacing w:val="3"/>
        </w:rPr>
        <w:t xml:space="preserve"> </w:t>
      </w:r>
      <w:r>
        <w:t>uji</w:t>
      </w:r>
      <w:r>
        <w:rPr>
          <w:spacing w:val="3"/>
        </w:rPr>
        <w:t xml:space="preserve"> </w:t>
      </w:r>
      <w:r>
        <w:t>F</w:t>
      </w:r>
      <w:r>
        <w:rPr>
          <w:spacing w:val="4"/>
        </w:rPr>
        <w:t xml:space="preserve"> </w:t>
      </w:r>
      <w:r>
        <w:t>secara</w:t>
      </w:r>
      <w:r>
        <w:rPr>
          <w:spacing w:val="3"/>
        </w:rPr>
        <w:t xml:space="preserve"> </w:t>
      </w:r>
      <w:r>
        <w:t>simultan</w:t>
      </w:r>
      <w:r>
        <w:rPr>
          <w:spacing w:val="8"/>
        </w:rPr>
        <w:t xml:space="preserve"> </w:t>
      </w:r>
      <w:r>
        <w:t>diperoleh</w:t>
      </w:r>
      <w:r>
        <w:rPr>
          <w:spacing w:val="4"/>
        </w:rPr>
        <w:t xml:space="preserve"> </w:t>
      </w:r>
      <w:r>
        <w:t>nilai</w:t>
      </w:r>
      <w:r>
        <w:rPr>
          <w:spacing w:val="3"/>
        </w:rPr>
        <w:t xml:space="preserve"> </w:t>
      </w:r>
      <w:r>
        <w:t>signifikan</w:t>
      </w:r>
      <w:r>
        <w:rPr>
          <w:spacing w:val="2"/>
        </w:rPr>
        <w:t xml:space="preserve"> </w:t>
      </w:r>
      <w:r>
        <w:t>0,000 &lt; 0,05. Dapat disimpulkan bahwa ada pengaruh yang signifikan secara simultan</w:t>
      </w:r>
      <w:r>
        <w:rPr>
          <w:spacing w:val="1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produk,</w:t>
      </w:r>
      <w:r>
        <w:rPr>
          <w:spacing w:val="-6"/>
        </w:rPr>
        <w:t xml:space="preserve"> </w:t>
      </w:r>
      <w:r>
        <w:t>harga,</w:t>
      </w:r>
      <w:r>
        <w:rPr>
          <w:spacing w:val="-5"/>
        </w:rPr>
        <w:t xml:space="preserve"> </w:t>
      </w:r>
      <w:r>
        <w:t>promosi</w:t>
      </w:r>
      <w:r>
        <w:rPr>
          <w:spacing w:val="-6"/>
        </w:rPr>
        <w:t xml:space="preserve"> </w:t>
      </w:r>
      <w:r>
        <w:t>terhadap</w:t>
      </w:r>
      <w:r>
        <w:rPr>
          <w:spacing w:val="-5"/>
        </w:rPr>
        <w:t xml:space="preserve"> </w:t>
      </w:r>
      <w:r>
        <w:t>keputusan</w:t>
      </w:r>
      <w:r>
        <w:rPr>
          <w:spacing w:val="-6"/>
        </w:rPr>
        <w:t xml:space="preserve"> </w:t>
      </w:r>
      <w:r>
        <w:t>pembelian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konsumen</w:t>
      </w:r>
      <w:r>
        <w:rPr>
          <w:spacing w:val="-10"/>
        </w:rPr>
        <w:t xml:space="preserve"> </w:t>
      </w:r>
      <w:r>
        <w:t>Tnt</w:t>
      </w:r>
      <w:r>
        <w:rPr>
          <w:spacing w:val="-58"/>
        </w:rPr>
        <w:t xml:space="preserve"> </w:t>
      </w:r>
      <w:r>
        <w:t>Party Shop. Hasil uji determinasi sebesar 0,486 yang</w:t>
      </w:r>
      <w:r>
        <w:rPr>
          <w:spacing w:val="1"/>
        </w:rPr>
        <w:t xml:space="preserve"> </w:t>
      </w:r>
      <w:r>
        <w:t>menunjukkan hasil pembahasan dan</w:t>
      </w:r>
      <w:r>
        <w:rPr>
          <w:spacing w:val="1"/>
        </w:rPr>
        <w:t xml:space="preserve"> </w:t>
      </w:r>
      <w:r>
        <w:t>kemudian memiliki hubungan yang kuat. Sehingga dapat membentuk penjelasan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48,6%,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sisanya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dimasukkan</w:t>
      </w:r>
      <w:r>
        <w:rPr>
          <w:spacing w:val="-1"/>
        </w:rPr>
        <w:t xml:space="preserve"> </w:t>
      </w:r>
      <w:r>
        <w:t>dalam model penelitian.</w:t>
      </w:r>
    </w:p>
    <w:p w:rsidR="004D219A" w:rsidRPr="004D219A" w:rsidRDefault="004D219A" w:rsidP="004D219A">
      <w:pPr>
        <w:rPr>
          <w:lang w:val="id-ID"/>
        </w:rPr>
      </w:pPr>
      <w:r>
        <w:rPr>
          <w:b/>
        </w:rPr>
        <w:t>Kata</w:t>
      </w:r>
      <w:r>
        <w:rPr>
          <w:b/>
          <w:spacing w:val="-2"/>
        </w:rPr>
        <w:t xml:space="preserve"> </w:t>
      </w:r>
      <w:r>
        <w:rPr>
          <w:b/>
        </w:rPr>
        <w:t>Kunci</w:t>
      </w:r>
      <w:r>
        <w:t>:</w:t>
      </w:r>
      <w:r>
        <w:rPr>
          <w:spacing w:val="-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produk,</w:t>
      </w:r>
      <w:r>
        <w:rPr>
          <w:spacing w:val="-1"/>
        </w:rPr>
        <w:t xml:space="preserve"> </w:t>
      </w:r>
      <w:r>
        <w:t>harga,</w:t>
      </w:r>
      <w:r>
        <w:rPr>
          <w:spacing w:val="-1"/>
        </w:rPr>
        <w:t xml:space="preserve"> </w:t>
      </w:r>
      <w:r>
        <w:t>promosi,</w:t>
      </w:r>
      <w:r>
        <w:rPr>
          <w:spacing w:val="-1"/>
        </w:rPr>
        <w:t xml:space="preserve"> </w:t>
      </w:r>
      <w:r>
        <w:t>keputusan</w:t>
      </w:r>
      <w:r>
        <w:rPr>
          <w:spacing w:val="-1"/>
        </w:rPr>
        <w:t xml:space="preserve"> </w:t>
      </w:r>
      <w:r>
        <w:t>pembelian</w:t>
      </w:r>
      <w:bookmarkStart w:id="1" w:name="_GoBack"/>
      <w:bookmarkEnd w:id="1"/>
    </w:p>
    <w:sectPr w:rsidR="004D219A" w:rsidRPr="004D219A" w:rsidSect="004D219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66F"/>
    <w:multiLevelType w:val="multilevel"/>
    <w:tmpl w:val="946ECDA0"/>
    <w:lvl w:ilvl="0">
      <w:start w:val="4"/>
      <w:numFmt w:val="decimal"/>
      <w:lvlText w:val="%1"/>
      <w:lvlJc w:val="left"/>
      <w:pPr>
        <w:ind w:left="1099" w:hanging="50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3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7" w:hanging="504"/>
      </w:pPr>
      <w:rPr>
        <w:rFonts w:hint="default"/>
        <w:lang w:val="id" w:eastAsia="en-US" w:bidi="ar-SA"/>
      </w:rPr>
    </w:lvl>
  </w:abstractNum>
  <w:abstractNum w:abstractNumId="1">
    <w:nsid w:val="460F6798"/>
    <w:multiLevelType w:val="multilevel"/>
    <w:tmpl w:val="E7C879A8"/>
    <w:lvl w:ilvl="0">
      <w:start w:val="3"/>
      <w:numFmt w:val="decimal"/>
      <w:lvlText w:val="%1"/>
      <w:lvlJc w:val="left"/>
      <w:pPr>
        <w:ind w:left="1099" w:hanging="50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3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7" w:hanging="504"/>
      </w:pPr>
      <w:rPr>
        <w:rFonts w:hint="default"/>
        <w:lang w:val="id" w:eastAsia="en-US" w:bidi="ar-SA"/>
      </w:rPr>
    </w:lvl>
  </w:abstractNum>
  <w:abstractNum w:abstractNumId="2">
    <w:nsid w:val="50A5056B"/>
    <w:multiLevelType w:val="multilevel"/>
    <w:tmpl w:val="A79C8D2A"/>
    <w:lvl w:ilvl="0">
      <w:start w:val="5"/>
      <w:numFmt w:val="decimal"/>
      <w:lvlText w:val="%1"/>
      <w:lvlJc w:val="left"/>
      <w:pPr>
        <w:ind w:left="1099" w:hanging="50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3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7" w:hanging="504"/>
      </w:pPr>
      <w:rPr>
        <w:rFonts w:hint="default"/>
        <w:lang w:val="id" w:eastAsia="en-US" w:bidi="ar-SA"/>
      </w:rPr>
    </w:lvl>
  </w:abstractNum>
  <w:abstractNum w:abstractNumId="3">
    <w:nsid w:val="5D287EFE"/>
    <w:multiLevelType w:val="multilevel"/>
    <w:tmpl w:val="E9A633CA"/>
    <w:lvl w:ilvl="0">
      <w:start w:val="1"/>
      <w:numFmt w:val="decimal"/>
      <w:lvlText w:val="%1"/>
      <w:lvlJc w:val="left"/>
      <w:pPr>
        <w:ind w:left="1099" w:hanging="50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3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7" w:hanging="504"/>
      </w:pPr>
      <w:rPr>
        <w:rFonts w:hint="default"/>
        <w:lang w:val="id" w:eastAsia="en-US" w:bidi="ar-SA"/>
      </w:rPr>
    </w:lvl>
  </w:abstractNum>
  <w:abstractNum w:abstractNumId="4">
    <w:nsid w:val="657E62F6"/>
    <w:multiLevelType w:val="multilevel"/>
    <w:tmpl w:val="25661D76"/>
    <w:lvl w:ilvl="0">
      <w:start w:val="2"/>
      <w:numFmt w:val="decimal"/>
      <w:lvlText w:val="%1"/>
      <w:lvlJc w:val="left"/>
      <w:pPr>
        <w:ind w:left="1099" w:hanging="504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99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9" w:hanging="504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63" w:hanging="5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8" w:hanging="5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5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7" w:hanging="5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2" w:hanging="5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37" w:hanging="504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9A"/>
    <w:rsid w:val="0001093C"/>
    <w:rsid w:val="00026714"/>
    <w:rsid w:val="00045F5C"/>
    <w:rsid w:val="00077309"/>
    <w:rsid w:val="000950D9"/>
    <w:rsid w:val="000A0969"/>
    <w:rsid w:val="000A1ADC"/>
    <w:rsid w:val="000B371F"/>
    <w:rsid w:val="000C0E71"/>
    <w:rsid w:val="000D2DA8"/>
    <w:rsid w:val="000E461B"/>
    <w:rsid w:val="001076D4"/>
    <w:rsid w:val="00125CC6"/>
    <w:rsid w:val="00135AF8"/>
    <w:rsid w:val="00137AE6"/>
    <w:rsid w:val="00141235"/>
    <w:rsid w:val="001578AE"/>
    <w:rsid w:val="001661F1"/>
    <w:rsid w:val="00171128"/>
    <w:rsid w:val="00175A68"/>
    <w:rsid w:val="00190D91"/>
    <w:rsid w:val="001A6047"/>
    <w:rsid w:val="001B1ECF"/>
    <w:rsid w:val="001C7779"/>
    <w:rsid w:val="001D4996"/>
    <w:rsid w:val="001D6EA8"/>
    <w:rsid w:val="001E17EB"/>
    <w:rsid w:val="001E6E21"/>
    <w:rsid w:val="001F0992"/>
    <w:rsid w:val="001F3185"/>
    <w:rsid w:val="00217AA4"/>
    <w:rsid w:val="0023545D"/>
    <w:rsid w:val="002376F8"/>
    <w:rsid w:val="00240C68"/>
    <w:rsid w:val="0026659F"/>
    <w:rsid w:val="002763B9"/>
    <w:rsid w:val="00276754"/>
    <w:rsid w:val="00281C5E"/>
    <w:rsid w:val="00292A0E"/>
    <w:rsid w:val="002A5B49"/>
    <w:rsid w:val="002A7B54"/>
    <w:rsid w:val="002B7D2A"/>
    <w:rsid w:val="002C6BF3"/>
    <w:rsid w:val="002D0AB7"/>
    <w:rsid w:val="002D75AA"/>
    <w:rsid w:val="002E0D75"/>
    <w:rsid w:val="002E2C9D"/>
    <w:rsid w:val="002E3005"/>
    <w:rsid w:val="002E59D5"/>
    <w:rsid w:val="002F05FD"/>
    <w:rsid w:val="00303256"/>
    <w:rsid w:val="003039A2"/>
    <w:rsid w:val="00304DF3"/>
    <w:rsid w:val="003154B1"/>
    <w:rsid w:val="003205E3"/>
    <w:rsid w:val="00330FED"/>
    <w:rsid w:val="00332408"/>
    <w:rsid w:val="00344690"/>
    <w:rsid w:val="0034767D"/>
    <w:rsid w:val="0035026E"/>
    <w:rsid w:val="00373AA2"/>
    <w:rsid w:val="0038358D"/>
    <w:rsid w:val="003912A1"/>
    <w:rsid w:val="00392F7E"/>
    <w:rsid w:val="003933E2"/>
    <w:rsid w:val="003F23A4"/>
    <w:rsid w:val="004042CC"/>
    <w:rsid w:val="00425B1D"/>
    <w:rsid w:val="004375AE"/>
    <w:rsid w:val="00437888"/>
    <w:rsid w:val="00444137"/>
    <w:rsid w:val="00452CC6"/>
    <w:rsid w:val="00456CE8"/>
    <w:rsid w:val="00492E5D"/>
    <w:rsid w:val="004B5B26"/>
    <w:rsid w:val="004B6F40"/>
    <w:rsid w:val="004C7286"/>
    <w:rsid w:val="004C77C6"/>
    <w:rsid w:val="004D219A"/>
    <w:rsid w:val="004D583A"/>
    <w:rsid w:val="004F1F9B"/>
    <w:rsid w:val="0051030E"/>
    <w:rsid w:val="00521EAF"/>
    <w:rsid w:val="005413AE"/>
    <w:rsid w:val="005509CD"/>
    <w:rsid w:val="00556C38"/>
    <w:rsid w:val="005576F5"/>
    <w:rsid w:val="00581EA1"/>
    <w:rsid w:val="00594707"/>
    <w:rsid w:val="005C0349"/>
    <w:rsid w:val="005C099B"/>
    <w:rsid w:val="006037F8"/>
    <w:rsid w:val="00612D1A"/>
    <w:rsid w:val="00614BDF"/>
    <w:rsid w:val="00616700"/>
    <w:rsid w:val="00632D66"/>
    <w:rsid w:val="00644F06"/>
    <w:rsid w:val="006463FF"/>
    <w:rsid w:val="0066477A"/>
    <w:rsid w:val="006700CD"/>
    <w:rsid w:val="00673BCE"/>
    <w:rsid w:val="00690CE1"/>
    <w:rsid w:val="0069314E"/>
    <w:rsid w:val="006B5859"/>
    <w:rsid w:val="006C70FE"/>
    <w:rsid w:val="006C7DFB"/>
    <w:rsid w:val="006E1B51"/>
    <w:rsid w:val="006E3B9F"/>
    <w:rsid w:val="006E6479"/>
    <w:rsid w:val="0072106E"/>
    <w:rsid w:val="00721ED2"/>
    <w:rsid w:val="0072763F"/>
    <w:rsid w:val="00731D05"/>
    <w:rsid w:val="007437D1"/>
    <w:rsid w:val="00743AF4"/>
    <w:rsid w:val="007529B0"/>
    <w:rsid w:val="00763876"/>
    <w:rsid w:val="0076434D"/>
    <w:rsid w:val="00764B3A"/>
    <w:rsid w:val="0076716F"/>
    <w:rsid w:val="007902DC"/>
    <w:rsid w:val="0079578C"/>
    <w:rsid w:val="007A0515"/>
    <w:rsid w:val="007D3C09"/>
    <w:rsid w:val="00804F45"/>
    <w:rsid w:val="0083213F"/>
    <w:rsid w:val="00833A36"/>
    <w:rsid w:val="008341A2"/>
    <w:rsid w:val="008372D4"/>
    <w:rsid w:val="008665F5"/>
    <w:rsid w:val="008906CD"/>
    <w:rsid w:val="00893BC5"/>
    <w:rsid w:val="008A1651"/>
    <w:rsid w:val="008A2D40"/>
    <w:rsid w:val="008A690C"/>
    <w:rsid w:val="008B2094"/>
    <w:rsid w:val="008B4E6F"/>
    <w:rsid w:val="008B5B45"/>
    <w:rsid w:val="008C0228"/>
    <w:rsid w:val="008C3961"/>
    <w:rsid w:val="008C59E7"/>
    <w:rsid w:val="008F6EB1"/>
    <w:rsid w:val="00913E87"/>
    <w:rsid w:val="009155D1"/>
    <w:rsid w:val="009347B4"/>
    <w:rsid w:val="00945EEE"/>
    <w:rsid w:val="00956997"/>
    <w:rsid w:val="0095769B"/>
    <w:rsid w:val="009843F9"/>
    <w:rsid w:val="009858F3"/>
    <w:rsid w:val="009A39CB"/>
    <w:rsid w:val="009A3FD6"/>
    <w:rsid w:val="009A4125"/>
    <w:rsid w:val="009A4622"/>
    <w:rsid w:val="009C111A"/>
    <w:rsid w:val="009D0836"/>
    <w:rsid w:val="009D108D"/>
    <w:rsid w:val="009D49B0"/>
    <w:rsid w:val="009F7FEB"/>
    <w:rsid w:val="00A24C91"/>
    <w:rsid w:val="00A34DB4"/>
    <w:rsid w:val="00A37EF1"/>
    <w:rsid w:val="00A54209"/>
    <w:rsid w:val="00A61D5A"/>
    <w:rsid w:val="00A65833"/>
    <w:rsid w:val="00A72BFE"/>
    <w:rsid w:val="00A777B1"/>
    <w:rsid w:val="00A954BA"/>
    <w:rsid w:val="00A97B25"/>
    <w:rsid w:val="00AB29A6"/>
    <w:rsid w:val="00AB415A"/>
    <w:rsid w:val="00AB61EE"/>
    <w:rsid w:val="00AC06AA"/>
    <w:rsid w:val="00AC533F"/>
    <w:rsid w:val="00AD3BB7"/>
    <w:rsid w:val="00AD3FFF"/>
    <w:rsid w:val="00AE4193"/>
    <w:rsid w:val="00B038D5"/>
    <w:rsid w:val="00B114FE"/>
    <w:rsid w:val="00B11736"/>
    <w:rsid w:val="00B218E7"/>
    <w:rsid w:val="00B2279E"/>
    <w:rsid w:val="00B2489D"/>
    <w:rsid w:val="00B65AC3"/>
    <w:rsid w:val="00B67204"/>
    <w:rsid w:val="00B73B7B"/>
    <w:rsid w:val="00B86069"/>
    <w:rsid w:val="00B913E8"/>
    <w:rsid w:val="00BA04C3"/>
    <w:rsid w:val="00BA5EB6"/>
    <w:rsid w:val="00BB123A"/>
    <w:rsid w:val="00BB3B1F"/>
    <w:rsid w:val="00BD016F"/>
    <w:rsid w:val="00BD571A"/>
    <w:rsid w:val="00BE3205"/>
    <w:rsid w:val="00C00D9C"/>
    <w:rsid w:val="00C14561"/>
    <w:rsid w:val="00C174E3"/>
    <w:rsid w:val="00C35CA3"/>
    <w:rsid w:val="00C41AA0"/>
    <w:rsid w:val="00C46134"/>
    <w:rsid w:val="00C53134"/>
    <w:rsid w:val="00C66E6E"/>
    <w:rsid w:val="00C70933"/>
    <w:rsid w:val="00C74E2C"/>
    <w:rsid w:val="00C76A0B"/>
    <w:rsid w:val="00C9316C"/>
    <w:rsid w:val="00C963A6"/>
    <w:rsid w:val="00CA4E51"/>
    <w:rsid w:val="00CB5559"/>
    <w:rsid w:val="00CB70F0"/>
    <w:rsid w:val="00CC316D"/>
    <w:rsid w:val="00CC6B91"/>
    <w:rsid w:val="00CF0259"/>
    <w:rsid w:val="00CF5877"/>
    <w:rsid w:val="00D20980"/>
    <w:rsid w:val="00D270DB"/>
    <w:rsid w:val="00D41DB0"/>
    <w:rsid w:val="00D46655"/>
    <w:rsid w:val="00D52F10"/>
    <w:rsid w:val="00D658F0"/>
    <w:rsid w:val="00D66832"/>
    <w:rsid w:val="00D85EED"/>
    <w:rsid w:val="00D91621"/>
    <w:rsid w:val="00D93C0B"/>
    <w:rsid w:val="00DA1FFA"/>
    <w:rsid w:val="00DA2E73"/>
    <w:rsid w:val="00DC78A9"/>
    <w:rsid w:val="00DE6B69"/>
    <w:rsid w:val="00E1102E"/>
    <w:rsid w:val="00E124B4"/>
    <w:rsid w:val="00E14E1F"/>
    <w:rsid w:val="00E179DA"/>
    <w:rsid w:val="00E2617B"/>
    <w:rsid w:val="00E3287E"/>
    <w:rsid w:val="00E4324A"/>
    <w:rsid w:val="00E43495"/>
    <w:rsid w:val="00E54984"/>
    <w:rsid w:val="00E6055D"/>
    <w:rsid w:val="00E9179F"/>
    <w:rsid w:val="00EB68D7"/>
    <w:rsid w:val="00F10BAF"/>
    <w:rsid w:val="00F17BC3"/>
    <w:rsid w:val="00F32D6A"/>
    <w:rsid w:val="00F3468C"/>
    <w:rsid w:val="00F82D21"/>
    <w:rsid w:val="00F86A10"/>
    <w:rsid w:val="00FA1EEB"/>
    <w:rsid w:val="00FB4E6C"/>
    <w:rsid w:val="00FB50DF"/>
    <w:rsid w:val="00FB6030"/>
    <w:rsid w:val="00FC2ADD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D219A"/>
    <w:pPr>
      <w:ind w:left="821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9A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4D21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219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D219A"/>
    <w:pPr>
      <w:spacing w:before="137"/>
      <w:ind w:left="59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D219A"/>
    <w:pPr>
      <w:spacing w:before="41"/>
      <w:ind w:left="1099" w:hanging="505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19A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D219A"/>
    <w:pPr>
      <w:ind w:left="821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9A"/>
    <w:rPr>
      <w:rFonts w:ascii="Tahoma" w:eastAsia="Times New Roman" w:hAnsi="Tahoma" w:cs="Tahoma"/>
      <w:sz w:val="16"/>
      <w:szCs w:val="16"/>
      <w:lang w:val="id"/>
    </w:rPr>
  </w:style>
  <w:style w:type="paragraph" w:styleId="BodyText">
    <w:name w:val="Body Text"/>
    <w:basedOn w:val="Normal"/>
    <w:link w:val="BodyTextChar"/>
    <w:uiPriority w:val="1"/>
    <w:qFormat/>
    <w:rsid w:val="004D21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219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4D219A"/>
    <w:pPr>
      <w:spacing w:before="137"/>
      <w:ind w:left="59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4D219A"/>
    <w:pPr>
      <w:spacing w:before="41"/>
      <w:ind w:left="1099" w:hanging="505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19A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Pendan_Net</dc:creator>
  <cp:lastModifiedBy>Pendan_Net</cp:lastModifiedBy>
  <cp:revision>1</cp:revision>
  <cp:lastPrinted>2023-10-16T03:22:00Z</cp:lastPrinted>
  <dcterms:created xsi:type="dcterms:W3CDTF">2023-10-16T03:17:00Z</dcterms:created>
  <dcterms:modified xsi:type="dcterms:W3CDTF">2023-10-16T03:23:00Z</dcterms:modified>
</cp:coreProperties>
</file>