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E85BD" w14:textId="77777777" w:rsidR="0076210D" w:rsidRPr="0076210D" w:rsidRDefault="0076210D" w:rsidP="00567EDC">
      <w:pPr>
        <w:spacing w:after="200" w:line="240" w:lineRule="auto"/>
        <w:jc w:val="center"/>
        <w:rPr>
          <w:rFonts w:ascii="Times New Roman" w:eastAsia="Calibri" w:hAnsi="Times New Roman" w:cs="Times New Roman"/>
          <w:b/>
          <w:kern w:val="0"/>
          <w:sz w:val="24"/>
          <w:szCs w:val="24"/>
          <w:lang w:val="en-US"/>
          <w14:ligatures w14:val="none"/>
        </w:rPr>
      </w:pPr>
      <w:bookmarkStart w:id="0" w:name="_GoBack"/>
      <w:r w:rsidRPr="0076210D">
        <w:rPr>
          <w:rFonts w:ascii="Times New Roman" w:eastAsia="Calibri" w:hAnsi="Times New Roman" w:cs="Times New Roman"/>
          <w:b/>
          <w:kern w:val="0"/>
          <w:sz w:val="24"/>
          <w:szCs w:val="24"/>
          <w:lang w:val="en-US"/>
          <w14:ligatures w14:val="none"/>
        </w:rPr>
        <w:t>ANALISIS RASIO KEUANGAN DALAM MEMPREDIKSI PERTUMBUHAN LABA PADA PERUSAHAAN PERBANKAN YANG TERDAFTAR DI BURSA EFEK INDONESIA (BEI)</w:t>
      </w:r>
    </w:p>
    <w:bookmarkEnd w:id="0"/>
    <w:p w14:paraId="2ECD7CFA" w14:textId="77777777" w:rsidR="0076210D" w:rsidRPr="0076210D" w:rsidRDefault="0076210D" w:rsidP="0076210D">
      <w:pPr>
        <w:tabs>
          <w:tab w:val="left" w:pos="2040"/>
        </w:tabs>
        <w:spacing w:after="200" w:line="240" w:lineRule="auto"/>
        <w:rPr>
          <w:rFonts w:ascii="Times New Roman" w:eastAsia="Calibri" w:hAnsi="Times New Roman" w:cs="Times New Roman"/>
          <w:b/>
          <w:kern w:val="0"/>
          <w:sz w:val="24"/>
          <w:szCs w:val="24"/>
          <w:lang w:val="en-US"/>
          <w14:ligatures w14:val="none"/>
        </w:rPr>
      </w:pPr>
      <w:r w:rsidRPr="0076210D">
        <w:rPr>
          <w:rFonts w:ascii="Times New Roman" w:eastAsia="Calibri" w:hAnsi="Times New Roman" w:cs="Times New Roman"/>
          <w:b/>
          <w:kern w:val="0"/>
          <w:sz w:val="24"/>
          <w:szCs w:val="24"/>
          <w:lang w:val="en-US"/>
          <w14:ligatures w14:val="none"/>
        </w:rPr>
        <w:tab/>
      </w:r>
    </w:p>
    <w:p w14:paraId="1C404A14" w14:textId="77777777" w:rsidR="0076210D" w:rsidRPr="0076210D" w:rsidRDefault="0076210D" w:rsidP="0076210D">
      <w:pPr>
        <w:spacing w:after="200" w:line="240" w:lineRule="auto"/>
        <w:rPr>
          <w:rFonts w:ascii="Times New Roman" w:eastAsia="Calibri" w:hAnsi="Times New Roman" w:cs="Times New Roman"/>
          <w:b/>
          <w:kern w:val="0"/>
          <w:sz w:val="24"/>
          <w:szCs w:val="24"/>
          <w:lang w:val="en-US"/>
          <w14:ligatures w14:val="none"/>
        </w:rPr>
      </w:pPr>
      <w:r w:rsidRPr="0076210D">
        <w:rPr>
          <w:rFonts w:ascii="Times New Roman" w:eastAsia="Calibri" w:hAnsi="Times New Roman" w:cs="Times New Roman"/>
          <w:b/>
          <w:kern w:val="0"/>
          <w:sz w:val="24"/>
          <w:szCs w:val="24"/>
          <w:lang w:val="en-US"/>
          <w14:ligatures w14:val="none"/>
        </w:rPr>
        <w:t xml:space="preserve">                                            WINDA MONIARSIH</w:t>
      </w:r>
    </w:p>
    <w:p w14:paraId="6966B123" w14:textId="77777777" w:rsidR="0076210D" w:rsidRPr="0076210D" w:rsidRDefault="0076210D" w:rsidP="0076210D">
      <w:pPr>
        <w:spacing w:after="200" w:line="240" w:lineRule="auto"/>
        <w:ind w:left="2160" w:firstLine="720"/>
        <w:rPr>
          <w:rFonts w:ascii="Times New Roman" w:eastAsia="Calibri" w:hAnsi="Times New Roman" w:cs="Times New Roman"/>
          <w:b/>
          <w:kern w:val="0"/>
          <w:sz w:val="24"/>
          <w:szCs w:val="24"/>
          <w:lang w:val="en-US"/>
          <w14:ligatures w14:val="none"/>
        </w:rPr>
      </w:pPr>
      <w:r w:rsidRPr="0076210D">
        <w:rPr>
          <w:rFonts w:ascii="Times New Roman" w:eastAsia="Calibri" w:hAnsi="Times New Roman" w:cs="Times New Roman"/>
          <w:b/>
          <w:kern w:val="0"/>
          <w:sz w:val="24"/>
          <w:szCs w:val="24"/>
          <w:lang w:val="en-US"/>
          <w14:ligatures w14:val="none"/>
        </w:rPr>
        <w:t xml:space="preserve">       2020211028</w:t>
      </w:r>
    </w:p>
    <w:p w14:paraId="23A67DAF" w14:textId="77777777" w:rsidR="0076210D" w:rsidRPr="0076210D" w:rsidRDefault="0076210D" w:rsidP="0076210D">
      <w:pPr>
        <w:spacing w:after="200" w:line="276" w:lineRule="auto"/>
        <w:ind w:left="2160" w:firstLine="720"/>
        <w:rPr>
          <w:rFonts w:ascii="Times New Roman" w:eastAsia="Calibri" w:hAnsi="Times New Roman" w:cs="Times New Roman"/>
          <w:b/>
          <w:kern w:val="0"/>
          <w:sz w:val="24"/>
          <w:szCs w:val="24"/>
          <w:lang w:val="en-US"/>
          <w14:ligatures w14:val="none"/>
        </w:rPr>
      </w:pPr>
    </w:p>
    <w:p w14:paraId="4530609D" w14:textId="77777777" w:rsidR="0076210D" w:rsidRPr="0076210D" w:rsidRDefault="0076210D" w:rsidP="0076210D">
      <w:pPr>
        <w:spacing w:after="200" w:line="276" w:lineRule="auto"/>
        <w:ind w:left="2160" w:firstLine="720"/>
        <w:rPr>
          <w:rFonts w:ascii="Times New Roman" w:eastAsia="Calibri" w:hAnsi="Times New Roman" w:cs="Times New Roman"/>
          <w:kern w:val="0"/>
          <w:sz w:val="24"/>
          <w:szCs w:val="24"/>
          <w:lang w:val="en-US"/>
          <w14:ligatures w14:val="none"/>
        </w:rPr>
      </w:pPr>
      <w:r w:rsidRPr="0076210D">
        <w:rPr>
          <w:rFonts w:ascii="Times New Roman" w:eastAsia="Calibri" w:hAnsi="Times New Roman" w:cs="Times New Roman"/>
          <w:kern w:val="0"/>
          <w:sz w:val="24"/>
          <w:szCs w:val="24"/>
          <w:lang w:val="en-US"/>
          <w14:ligatures w14:val="none"/>
        </w:rPr>
        <w:t xml:space="preserve">           Abstrak</w:t>
      </w:r>
    </w:p>
    <w:p w14:paraId="6BF75028" w14:textId="77777777" w:rsidR="0076210D" w:rsidRPr="0076210D" w:rsidRDefault="0076210D" w:rsidP="0076210D">
      <w:pPr>
        <w:spacing w:after="200" w:line="240" w:lineRule="auto"/>
        <w:ind w:firstLine="720"/>
        <w:jc w:val="both"/>
        <w:rPr>
          <w:rFonts w:ascii="Times New Roman" w:eastAsia="Times New Roman" w:hAnsi="Times New Roman" w:cs="Times New Roman"/>
          <w:kern w:val="0"/>
          <w:sz w:val="24"/>
          <w:szCs w:val="24"/>
          <w:lang w:val="en-US"/>
          <w14:ligatures w14:val="none"/>
        </w:rPr>
      </w:pPr>
      <w:proofErr w:type="gramStart"/>
      <w:r w:rsidRPr="0076210D">
        <w:rPr>
          <w:rFonts w:ascii="Times New Roman" w:eastAsia="Calibri" w:hAnsi="Times New Roman" w:cs="Times New Roman"/>
          <w:kern w:val="0"/>
          <w:sz w:val="24"/>
          <w:szCs w:val="24"/>
          <w:lang w:val="en-US"/>
          <w14:ligatures w14:val="none"/>
        </w:rPr>
        <w:t>Penelitian ini bertujuan untuk menguji hipotesis Analisis Rasio Keuangan Dalam Memprediksi Pertumbuhan Laba Pada Perusahaan Perbankan Yang Terdaftar Di Bursa Efek Indonesia (BEI).</w:t>
      </w:r>
      <w:proofErr w:type="gramEnd"/>
      <w:r w:rsidRPr="0076210D">
        <w:rPr>
          <w:rFonts w:ascii="Times New Roman" w:eastAsia="Calibri" w:hAnsi="Times New Roman" w:cs="Times New Roman"/>
          <w:kern w:val="0"/>
          <w:sz w:val="24"/>
          <w:szCs w:val="24"/>
          <w:lang w:val="en-US"/>
          <w14:ligatures w14:val="none"/>
        </w:rPr>
        <w:t xml:space="preserve"> </w:t>
      </w:r>
      <w:proofErr w:type="gramStart"/>
      <w:r w:rsidRPr="0076210D">
        <w:rPr>
          <w:rFonts w:ascii="Times New Roman" w:eastAsia="Calibri" w:hAnsi="Times New Roman" w:cs="Times New Roman"/>
          <w:kern w:val="0"/>
          <w:sz w:val="24"/>
          <w:szCs w:val="24"/>
          <w:lang w:val="en-US"/>
          <w14:ligatures w14:val="none"/>
        </w:rPr>
        <w:t>Penelitian ini menggunakan metode kuantitatif.</w:t>
      </w:r>
      <w:proofErr w:type="gramEnd"/>
      <w:r w:rsidRPr="0076210D">
        <w:rPr>
          <w:rFonts w:ascii="Times New Roman" w:eastAsia="Calibri" w:hAnsi="Times New Roman" w:cs="Times New Roman"/>
          <w:kern w:val="0"/>
          <w:sz w:val="24"/>
          <w:szCs w:val="24"/>
          <w:lang w:val="en-US"/>
          <w14:ligatures w14:val="none"/>
        </w:rPr>
        <w:t xml:space="preserve"> </w:t>
      </w:r>
      <w:proofErr w:type="gramStart"/>
      <w:r w:rsidRPr="0076210D">
        <w:rPr>
          <w:rFonts w:ascii="Times New Roman" w:eastAsia="Calibri" w:hAnsi="Times New Roman" w:cs="Times New Roman"/>
          <w:kern w:val="0"/>
          <w:sz w:val="24"/>
          <w:szCs w:val="24"/>
          <w:lang w:val="en-US"/>
          <w14:ligatures w14:val="none"/>
        </w:rPr>
        <w:t>Populasi dalam penelitian ini berjumlah 47 perusahaan perbankan yang terdaftar di Bursa Efek Indonesia (BEI).</w:t>
      </w:r>
      <w:proofErr w:type="gramEnd"/>
      <w:r w:rsidRPr="0076210D">
        <w:rPr>
          <w:rFonts w:ascii="Times New Roman" w:eastAsia="Calibri" w:hAnsi="Times New Roman" w:cs="Times New Roman"/>
          <w:kern w:val="0"/>
          <w:sz w:val="24"/>
          <w:szCs w:val="24"/>
          <w:lang w:val="en-US"/>
          <w14:ligatures w14:val="none"/>
        </w:rPr>
        <w:t xml:space="preserve"> </w:t>
      </w:r>
      <w:proofErr w:type="gramStart"/>
      <w:r w:rsidRPr="0076210D">
        <w:rPr>
          <w:rFonts w:ascii="Times New Roman" w:eastAsia="Calibri" w:hAnsi="Times New Roman" w:cs="Times New Roman"/>
          <w:kern w:val="0"/>
          <w:sz w:val="24"/>
          <w:szCs w:val="24"/>
          <w:lang w:val="en-US"/>
          <w14:ligatures w14:val="none"/>
        </w:rPr>
        <w:t>Sampel dalam penelitian ini berjumlah 12 perusahaan dengan 60 data perusahaan perbankan.</w:t>
      </w:r>
      <w:proofErr w:type="gramEnd"/>
      <w:r w:rsidRPr="0076210D">
        <w:rPr>
          <w:rFonts w:ascii="Times New Roman" w:eastAsia="Calibri" w:hAnsi="Times New Roman" w:cs="Times New Roman"/>
          <w:kern w:val="0"/>
          <w:sz w:val="24"/>
          <w:szCs w:val="24"/>
          <w:lang w:val="en-US"/>
          <w14:ligatures w14:val="none"/>
        </w:rPr>
        <w:t xml:space="preserve"> Teknik pengambilan sampel </w:t>
      </w:r>
      <w:proofErr w:type="gramStart"/>
      <w:r w:rsidRPr="0076210D">
        <w:rPr>
          <w:rFonts w:ascii="Times New Roman" w:eastAsia="Calibri" w:hAnsi="Times New Roman" w:cs="Times New Roman"/>
          <w:kern w:val="0"/>
          <w:sz w:val="24"/>
          <w:szCs w:val="24"/>
          <w:lang w:val="en-US"/>
          <w14:ligatures w14:val="none"/>
        </w:rPr>
        <w:t xml:space="preserve">menggunakan  </w:t>
      </w:r>
      <w:r w:rsidRPr="0076210D">
        <w:rPr>
          <w:rFonts w:ascii="Times New Roman" w:eastAsia="Calibri" w:hAnsi="Times New Roman" w:cs="Times New Roman"/>
          <w:i/>
          <w:kern w:val="0"/>
          <w:sz w:val="24"/>
          <w:szCs w:val="24"/>
          <w:lang w:val="en-US"/>
          <w14:ligatures w14:val="none"/>
        </w:rPr>
        <w:t>Purposive</w:t>
      </w:r>
      <w:proofErr w:type="gramEnd"/>
      <w:r w:rsidRPr="0076210D">
        <w:rPr>
          <w:rFonts w:ascii="Times New Roman" w:eastAsia="Calibri" w:hAnsi="Times New Roman" w:cs="Times New Roman"/>
          <w:i/>
          <w:kern w:val="0"/>
          <w:sz w:val="24"/>
          <w:szCs w:val="24"/>
          <w:lang w:val="en-US"/>
          <w14:ligatures w14:val="none"/>
        </w:rPr>
        <w:t xml:space="preserve"> Sampling</w:t>
      </w:r>
      <w:r w:rsidRPr="0076210D">
        <w:rPr>
          <w:rFonts w:ascii="Times New Roman" w:eastAsia="Calibri" w:hAnsi="Times New Roman" w:cs="Times New Roman"/>
          <w:kern w:val="0"/>
          <w:sz w:val="24"/>
          <w:szCs w:val="24"/>
          <w:lang w:val="en-US"/>
          <w14:ligatures w14:val="none"/>
        </w:rPr>
        <w:t xml:space="preserve"> dengan kriteria seluruh perusahaan perbankan yang terdaftar di Bursa Efek Indonesia (BEI). Teknik analisis data dalam penelitian ini menggunakan uji asumsi klasik, yang terdiri dari uji normalitas, uji multikolinearitas, uji heteroskedastisitas, uji autokorelasi, analisis linear berganda, uji hipotesis yang terdiri dari uji t (parsial) dan uji f (simultan), dan uji koefisien determinasi (</w:t>
      </w:r>
      <m:oMath>
        <m:sSup>
          <m:sSupPr>
            <m:ctrlPr>
              <w:rPr>
                <w:rFonts w:ascii="Cambria Math" w:eastAsia="Calibri" w:hAnsi="Times New Roman" w:cs="Times New Roman"/>
                <w:kern w:val="0"/>
                <w:sz w:val="24"/>
                <w:szCs w:val="24"/>
                <w:lang w:val="en-US"/>
                <w14:ligatures w14:val="none"/>
              </w:rPr>
            </m:ctrlPr>
          </m:sSupPr>
          <m:e>
            <m:r>
              <m:rPr>
                <m:sty m:val="p"/>
              </m:rPr>
              <w:rPr>
                <w:rFonts w:ascii="Cambria Math" w:eastAsia="Calibri" w:hAnsi="Times New Roman" w:cs="Times New Roman"/>
                <w:kern w:val="0"/>
                <w:sz w:val="24"/>
                <w:szCs w:val="24"/>
                <w:lang w:val="en-US"/>
                <w14:ligatures w14:val="none"/>
              </w:rPr>
              <m:t>R</m:t>
            </m:r>
          </m:e>
          <m:sup>
            <m:r>
              <m:rPr>
                <m:sty m:val="p"/>
              </m:rPr>
              <w:rPr>
                <w:rFonts w:ascii="Cambria Math" w:eastAsia="Calibri" w:hAnsi="Times New Roman" w:cs="Times New Roman"/>
                <w:kern w:val="0"/>
                <w:sz w:val="24"/>
                <w:szCs w:val="24"/>
                <w:lang w:val="en-US"/>
                <w14:ligatures w14:val="none"/>
              </w:rPr>
              <m:t>2</m:t>
            </m:r>
          </m:sup>
        </m:sSup>
        <m:r>
          <m:rPr>
            <m:sty m:val="p"/>
          </m:rPr>
          <w:rPr>
            <w:rFonts w:ascii="Cambria Math" w:eastAsia="Calibri" w:hAnsi="Times New Roman" w:cs="Times New Roman"/>
            <w:kern w:val="0"/>
            <w:sz w:val="24"/>
            <w:szCs w:val="24"/>
            <w:lang w:val="en-US"/>
            <w14:ligatures w14:val="none"/>
          </w:rPr>
          <m:t>)</m:t>
        </m:r>
      </m:oMath>
      <w:r w:rsidRPr="0076210D">
        <w:rPr>
          <w:rFonts w:ascii="Times New Roman" w:eastAsia="Times New Roman" w:hAnsi="Times New Roman" w:cs="Times New Roman"/>
          <w:kern w:val="0"/>
          <w:sz w:val="24"/>
          <w:szCs w:val="24"/>
          <w:lang w:val="en-US"/>
          <w14:ligatures w14:val="none"/>
        </w:rPr>
        <w:t>.</w:t>
      </w:r>
    </w:p>
    <w:p w14:paraId="09CB08AB" w14:textId="77777777" w:rsidR="0076210D" w:rsidRPr="0076210D" w:rsidRDefault="0076210D" w:rsidP="0076210D">
      <w:pPr>
        <w:spacing w:after="200" w:line="240" w:lineRule="auto"/>
        <w:ind w:firstLine="720"/>
        <w:jc w:val="both"/>
        <w:rPr>
          <w:rFonts w:ascii="Times New Roman" w:eastAsia="Times New Roman" w:hAnsi="Times New Roman" w:cs="Times New Roman"/>
          <w:kern w:val="0"/>
          <w:sz w:val="24"/>
          <w:szCs w:val="24"/>
          <w:lang w:val="en-US"/>
          <w14:ligatures w14:val="none"/>
        </w:rPr>
      </w:pPr>
      <w:r w:rsidRPr="0076210D">
        <w:rPr>
          <w:rFonts w:ascii="Times New Roman" w:eastAsia="Calibri" w:hAnsi="Times New Roman" w:cs="Times New Roman"/>
          <w:kern w:val="0"/>
          <w:sz w:val="24"/>
          <w:szCs w:val="24"/>
          <w:lang w:val="en-US"/>
          <w14:ligatures w14:val="none"/>
        </w:rPr>
        <w:t xml:space="preserve">Hasil uji hipotesis uji t menyimpulkan bahwa secara parsial </w:t>
      </w:r>
      <w:r w:rsidRPr="0076210D">
        <w:rPr>
          <w:rFonts w:ascii="Times New Roman" w:eastAsia="Calibri" w:hAnsi="Times New Roman" w:cs="Times New Roman"/>
          <w:i/>
          <w:kern w:val="0"/>
          <w:sz w:val="24"/>
          <w:szCs w:val="24"/>
          <w:lang w:val="en-US"/>
          <w14:ligatures w14:val="none"/>
        </w:rPr>
        <w:t xml:space="preserve">Return On </w:t>
      </w:r>
      <w:proofErr w:type="gramStart"/>
      <w:r w:rsidRPr="0076210D">
        <w:rPr>
          <w:rFonts w:ascii="Times New Roman" w:eastAsia="Calibri" w:hAnsi="Times New Roman" w:cs="Times New Roman"/>
          <w:i/>
          <w:kern w:val="0"/>
          <w:sz w:val="24"/>
          <w:szCs w:val="24"/>
          <w:lang w:val="en-US"/>
          <w14:ligatures w14:val="none"/>
        </w:rPr>
        <w:t xml:space="preserve">Asset  </w:t>
      </w:r>
      <w:r w:rsidRPr="0076210D">
        <w:rPr>
          <w:rFonts w:ascii="Times New Roman" w:eastAsia="Calibri" w:hAnsi="Times New Roman" w:cs="Times New Roman"/>
          <w:kern w:val="0"/>
          <w:sz w:val="24"/>
          <w:szCs w:val="24"/>
          <w:lang w:val="en-US"/>
          <w14:ligatures w14:val="none"/>
        </w:rPr>
        <w:t>(</w:t>
      </w:r>
      <w:proofErr w:type="gramEnd"/>
      <w:r w:rsidRPr="0076210D">
        <w:rPr>
          <w:rFonts w:ascii="Times New Roman" w:eastAsia="Calibri" w:hAnsi="Times New Roman" w:cs="Times New Roman"/>
          <w:kern w:val="0"/>
          <w:sz w:val="24"/>
          <w:szCs w:val="24"/>
          <w:lang w:val="en-US"/>
          <w14:ligatures w14:val="none"/>
        </w:rPr>
        <w:t xml:space="preserve">ROA) tidak berpengaruh terhadap pertumbuhan laba karena nilai </w:t>
      </w:r>
      <m:oMath>
        <m:sSub>
          <m:sSubPr>
            <m:ctrlPr>
              <w:rPr>
                <w:rFonts w:ascii="Cambria Math" w:eastAsia="Calibri" w:hAnsi="Times New Roman" w:cs="Times New Roman"/>
                <w:kern w:val="0"/>
                <w:sz w:val="24"/>
                <w:szCs w:val="24"/>
                <w:lang w:val="en-US"/>
                <w14:ligatures w14:val="none"/>
              </w:rPr>
            </m:ctrlPr>
          </m:sSubPr>
          <m:e>
            <m:r>
              <m:rPr>
                <m:sty m:val="p"/>
              </m:rPr>
              <w:rPr>
                <w:rFonts w:ascii="Cambria Math" w:eastAsia="Calibri" w:hAnsi="Times New Roman" w:cs="Times New Roman"/>
                <w:kern w:val="0"/>
                <w:sz w:val="24"/>
                <w:szCs w:val="24"/>
                <w:lang w:val="en-US"/>
                <w14:ligatures w14:val="none"/>
              </w:rPr>
              <m:t>t</m:t>
            </m:r>
          </m:e>
          <m:sub>
            <m:r>
              <m:rPr>
                <m:sty m:val="p"/>
              </m:rPr>
              <w:rPr>
                <w:rFonts w:ascii="Cambria Math" w:eastAsia="Calibri" w:hAnsi="Times New Roman" w:cs="Times New Roman"/>
                <w:kern w:val="0"/>
                <w:sz w:val="24"/>
                <w:szCs w:val="24"/>
                <w:lang w:val="en-US"/>
                <w14:ligatures w14:val="none"/>
              </w:rPr>
              <m:t>hitung</m:t>
            </m:r>
          </m:sub>
        </m:sSub>
      </m:oMath>
      <w:r w:rsidRPr="0076210D">
        <w:rPr>
          <w:rFonts w:ascii="Times New Roman" w:eastAsia="Times New Roman" w:hAnsi="Times New Roman" w:cs="Times New Roman"/>
          <w:kern w:val="0"/>
          <w:sz w:val="24"/>
          <w:szCs w:val="24"/>
          <w:lang w:val="en-US"/>
          <w14:ligatures w14:val="none"/>
        </w:rPr>
        <w:t xml:space="preserve"> (-1.062) &lt; </w:t>
      </w:r>
      <m:oMath>
        <m:sSub>
          <m:sSubPr>
            <m:ctrlPr>
              <w:rPr>
                <w:rFonts w:ascii="Cambria Math" w:eastAsia="Times New Roman" w:hAnsi="Times New Roman" w:cs="Times New Roman"/>
                <w:kern w:val="0"/>
                <w:sz w:val="24"/>
                <w:szCs w:val="24"/>
                <w:lang w:val="en-US"/>
                <w14:ligatures w14:val="none"/>
              </w:rPr>
            </m:ctrlPr>
          </m:sSubPr>
          <m:e>
            <m:r>
              <m:rPr>
                <m:sty m:val="p"/>
              </m:rPr>
              <w:rPr>
                <w:rFonts w:ascii="Cambria Math" w:eastAsia="Times New Roman" w:hAnsi="Times New Roman" w:cs="Times New Roman"/>
                <w:kern w:val="0"/>
                <w:sz w:val="24"/>
                <w:szCs w:val="24"/>
                <w:lang w:val="en-US"/>
                <w14:ligatures w14:val="none"/>
              </w:rPr>
              <m:t>t</m:t>
            </m:r>
          </m:e>
          <m:sub>
            <m:r>
              <m:rPr>
                <m:sty m:val="p"/>
              </m:rPr>
              <w:rPr>
                <w:rFonts w:ascii="Cambria Math" w:eastAsia="Times New Roman" w:hAnsi="Times New Roman" w:cs="Times New Roman"/>
                <w:kern w:val="0"/>
                <w:sz w:val="24"/>
                <w:szCs w:val="24"/>
                <w:lang w:val="en-US"/>
                <w14:ligatures w14:val="none"/>
              </w:rPr>
              <m:t>tabel</m:t>
            </m:r>
          </m:sub>
        </m:sSub>
      </m:oMath>
      <w:r w:rsidRPr="0076210D">
        <w:rPr>
          <w:rFonts w:ascii="Times New Roman" w:eastAsia="Times New Roman" w:hAnsi="Times New Roman" w:cs="Times New Roman"/>
          <w:kern w:val="0"/>
          <w:sz w:val="24"/>
          <w:szCs w:val="24"/>
          <w:lang w:val="en-US"/>
          <w14:ligatures w14:val="none"/>
        </w:rPr>
        <w:t xml:space="preserve"> (1.859). </w:t>
      </w:r>
      <w:proofErr w:type="gramStart"/>
      <w:r w:rsidRPr="0076210D">
        <w:rPr>
          <w:rFonts w:ascii="Times New Roman" w:eastAsia="Times New Roman" w:hAnsi="Times New Roman" w:cs="Times New Roman"/>
          <w:i/>
          <w:kern w:val="0"/>
          <w:sz w:val="24"/>
          <w:szCs w:val="24"/>
          <w:lang w:val="en-US"/>
          <w14:ligatures w14:val="none"/>
        </w:rPr>
        <w:t>Net Profit Margin</w:t>
      </w:r>
      <w:r w:rsidRPr="0076210D">
        <w:rPr>
          <w:rFonts w:ascii="Times New Roman" w:eastAsia="Times New Roman" w:hAnsi="Times New Roman" w:cs="Times New Roman"/>
          <w:kern w:val="0"/>
          <w:sz w:val="24"/>
          <w:szCs w:val="24"/>
          <w:lang w:val="en-US"/>
          <w14:ligatures w14:val="none"/>
        </w:rPr>
        <w:t xml:space="preserve"> (NPM) tidak berpengaruh terhadap pertumbuhan laba karena </w:t>
      </w:r>
      <w:r w:rsidRPr="0076210D">
        <w:rPr>
          <w:rFonts w:ascii="Times New Roman" w:eastAsia="Calibri" w:hAnsi="Times New Roman" w:cs="Times New Roman"/>
          <w:kern w:val="0"/>
          <w:sz w:val="24"/>
          <w:szCs w:val="24"/>
          <w:lang w:val="en-US"/>
          <w14:ligatures w14:val="none"/>
        </w:rPr>
        <w:t xml:space="preserve">nilai </w:t>
      </w:r>
      <m:oMath>
        <m:sSub>
          <m:sSubPr>
            <m:ctrlPr>
              <w:rPr>
                <w:rFonts w:ascii="Cambria Math" w:eastAsia="Calibri" w:hAnsi="Times New Roman" w:cs="Times New Roman"/>
                <w:kern w:val="0"/>
                <w:sz w:val="24"/>
                <w:szCs w:val="24"/>
                <w:lang w:val="en-US"/>
                <w14:ligatures w14:val="none"/>
              </w:rPr>
            </m:ctrlPr>
          </m:sSubPr>
          <m:e>
            <m:r>
              <m:rPr>
                <m:sty m:val="p"/>
              </m:rPr>
              <w:rPr>
                <w:rFonts w:ascii="Cambria Math" w:eastAsia="Calibri" w:hAnsi="Times New Roman" w:cs="Times New Roman"/>
                <w:kern w:val="0"/>
                <w:sz w:val="24"/>
                <w:szCs w:val="24"/>
                <w:lang w:val="en-US"/>
                <w14:ligatures w14:val="none"/>
              </w:rPr>
              <m:t>t</m:t>
            </m:r>
          </m:e>
          <m:sub>
            <m:r>
              <m:rPr>
                <m:sty m:val="p"/>
              </m:rPr>
              <w:rPr>
                <w:rFonts w:ascii="Cambria Math" w:eastAsia="Calibri" w:hAnsi="Times New Roman" w:cs="Times New Roman"/>
                <w:kern w:val="0"/>
                <w:sz w:val="24"/>
                <w:szCs w:val="24"/>
                <w:lang w:val="en-US"/>
                <w14:ligatures w14:val="none"/>
              </w:rPr>
              <m:t>hitung</m:t>
            </m:r>
          </m:sub>
        </m:sSub>
      </m:oMath>
      <w:r w:rsidRPr="0076210D">
        <w:rPr>
          <w:rFonts w:ascii="Times New Roman" w:eastAsia="Times New Roman" w:hAnsi="Times New Roman" w:cs="Times New Roman"/>
          <w:kern w:val="0"/>
          <w:sz w:val="24"/>
          <w:szCs w:val="24"/>
          <w:lang w:val="en-US"/>
          <w14:ligatures w14:val="none"/>
        </w:rPr>
        <w:t xml:space="preserve"> (-1.597) &lt; </w:t>
      </w:r>
      <m:oMath>
        <m:sSub>
          <m:sSubPr>
            <m:ctrlPr>
              <w:rPr>
                <w:rFonts w:ascii="Cambria Math" w:eastAsia="Times New Roman" w:hAnsi="Times New Roman" w:cs="Times New Roman"/>
                <w:kern w:val="0"/>
                <w:sz w:val="24"/>
                <w:szCs w:val="24"/>
                <w:lang w:val="en-US"/>
                <w14:ligatures w14:val="none"/>
              </w:rPr>
            </m:ctrlPr>
          </m:sSubPr>
          <m:e>
            <m:r>
              <m:rPr>
                <m:sty m:val="p"/>
              </m:rPr>
              <w:rPr>
                <w:rFonts w:ascii="Cambria Math" w:eastAsia="Times New Roman" w:hAnsi="Times New Roman" w:cs="Times New Roman"/>
                <w:kern w:val="0"/>
                <w:sz w:val="24"/>
                <w:szCs w:val="24"/>
                <w:lang w:val="en-US"/>
                <w14:ligatures w14:val="none"/>
              </w:rPr>
              <m:t>t</m:t>
            </m:r>
          </m:e>
          <m:sub>
            <m:r>
              <m:rPr>
                <m:sty m:val="p"/>
              </m:rPr>
              <w:rPr>
                <w:rFonts w:ascii="Cambria Math" w:eastAsia="Times New Roman" w:hAnsi="Times New Roman" w:cs="Times New Roman"/>
                <w:kern w:val="0"/>
                <w:sz w:val="24"/>
                <w:szCs w:val="24"/>
                <w:lang w:val="en-US"/>
                <w14:ligatures w14:val="none"/>
              </w:rPr>
              <m:t>tabel</m:t>
            </m:r>
          </m:sub>
        </m:sSub>
      </m:oMath>
      <w:r w:rsidRPr="0076210D">
        <w:rPr>
          <w:rFonts w:ascii="Times New Roman" w:eastAsia="Times New Roman" w:hAnsi="Times New Roman" w:cs="Times New Roman"/>
          <w:kern w:val="0"/>
          <w:sz w:val="24"/>
          <w:szCs w:val="24"/>
          <w:lang w:val="en-US"/>
          <w14:ligatures w14:val="none"/>
        </w:rPr>
        <w:t xml:space="preserve"> (1.859).</w:t>
      </w:r>
      <w:proofErr w:type="gramEnd"/>
      <w:r w:rsidRPr="0076210D">
        <w:rPr>
          <w:rFonts w:ascii="Times New Roman" w:eastAsia="Times New Roman" w:hAnsi="Times New Roman" w:cs="Times New Roman"/>
          <w:kern w:val="0"/>
          <w:sz w:val="24"/>
          <w:szCs w:val="24"/>
          <w:lang w:val="en-US"/>
          <w14:ligatures w14:val="none"/>
        </w:rPr>
        <w:t xml:space="preserve">  </w:t>
      </w:r>
      <w:r w:rsidRPr="0076210D">
        <w:rPr>
          <w:rFonts w:ascii="Times New Roman" w:eastAsia="Times New Roman" w:hAnsi="Times New Roman" w:cs="Times New Roman"/>
          <w:i/>
          <w:kern w:val="0"/>
          <w:sz w:val="24"/>
          <w:szCs w:val="24"/>
          <w:lang w:val="en-US"/>
          <w14:ligatures w14:val="none"/>
        </w:rPr>
        <w:t xml:space="preserve">Return On Equity </w:t>
      </w:r>
      <w:r w:rsidRPr="0076210D">
        <w:rPr>
          <w:rFonts w:ascii="Times New Roman" w:eastAsia="Times New Roman" w:hAnsi="Times New Roman" w:cs="Times New Roman"/>
          <w:kern w:val="0"/>
          <w:sz w:val="24"/>
          <w:szCs w:val="24"/>
          <w:lang w:val="en-US"/>
          <w14:ligatures w14:val="none"/>
        </w:rPr>
        <w:t>(ROE</w:t>
      </w:r>
      <w:proofErr w:type="gramStart"/>
      <w:r w:rsidRPr="0076210D">
        <w:rPr>
          <w:rFonts w:ascii="Times New Roman" w:eastAsia="Times New Roman" w:hAnsi="Times New Roman" w:cs="Times New Roman"/>
          <w:kern w:val="0"/>
          <w:sz w:val="24"/>
          <w:szCs w:val="24"/>
          <w:lang w:val="en-US"/>
          <w14:ligatures w14:val="none"/>
        </w:rPr>
        <w:t>)  berpengaruh</w:t>
      </w:r>
      <w:proofErr w:type="gramEnd"/>
      <w:r w:rsidRPr="0076210D">
        <w:rPr>
          <w:rFonts w:ascii="Times New Roman" w:eastAsia="Times New Roman" w:hAnsi="Times New Roman" w:cs="Times New Roman"/>
          <w:kern w:val="0"/>
          <w:sz w:val="24"/>
          <w:szCs w:val="24"/>
          <w:lang w:val="en-US"/>
          <w14:ligatures w14:val="none"/>
        </w:rPr>
        <w:t xml:space="preserve"> positif terhadap pertumbuhan laba karena </w:t>
      </w:r>
      <w:r w:rsidRPr="0076210D">
        <w:rPr>
          <w:rFonts w:ascii="Times New Roman" w:eastAsia="Calibri" w:hAnsi="Times New Roman" w:cs="Times New Roman"/>
          <w:kern w:val="0"/>
          <w:sz w:val="24"/>
          <w:szCs w:val="24"/>
          <w:lang w:val="en-US"/>
          <w14:ligatures w14:val="none"/>
        </w:rPr>
        <w:t xml:space="preserve">nilai </w:t>
      </w:r>
      <m:oMath>
        <m:sSub>
          <m:sSubPr>
            <m:ctrlPr>
              <w:rPr>
                <w:rFonts w:ascii="Cambria Math" w:eastAsia="Calibri" w:hAnsi="Times New Roman" w:cs="Times New Roman"/>
                <w:kern w:val="0"/>
                <w:sz w:val="24"/>
                <w:szCs w:val="24"/>
                <w:lang w:val="en-US"/>
                <w14:ligatures w14:val="none"/>
              </w:rPr>
            </m:ctrlPr>
          </m:sSubPr>
          <m:e>
            <m:r>
              <m:rPr>
                <m:sty m:val="p"/>
              </m:rPr>
              <w:rPr>
                <w:rFonts w:ascii="Cambria Math" w:eastAsia="Calibri" w:hAnsi="Times New Roman" w:cs="Times New Roman"/>
                <w:kern w:val="0"/>
                <w:sz w:val="24"/>
                <w:szCs w:val="24"/>
                <w:lang w:val="en-US"/>
                <w14:ligatures w14:val="none"/>
              </w:rPr>
              <m:t>t</m:t>
            </m:r>
          </m:e>
          <m:sub>
            <m:r>
              <m:rPr>
                <m:sty m:val="p"/>
              </m:rPr>
              <w:rPr>
                <w:rFonts w:ascii="Cambria Math" w:eastAsia="Calibri" w:hAnsi="Times New Roman" w:cs="Times New Roman"/>
                <w:kern w:val="0"/>
                <w:sz w:val="24"/>
                <w:szCs w:val="24"/>
                <w:lang w:val="en-US"/>
                <w14:ligatures w14:val="none"/>
              </w:rPr>
              <m:t>hitung</m:t>
            </m:r>
          </m:sub>
        </m:sSub>
      </m:oMath>
      <w:r w:rsidRPr="0076210D">
        <w:rPr>
          <w:rFonts w:ascii="Times New Roman" w:eastAsia="Times New Roman" w:hAnsi="Times New Roman" w:cs="Times New Roman"/>
          <w:kern w:val="0"/>
          <w:sz w:val="24"/>
          <w:szCs w:val="24"/>
          <w:lang w:val="en-US"/>
          <w14:ligatures w14:val="none"/>
        </w:rPr>
        <w:t xml:space="preserve"> (3.091) &gt; </w:t>
      </w:r>
      <m:oMath>
        <m:sSub>
          <m:sSubPr>
            <m:ctrlPr>
              <w:rPr>
                <w:rFonts w:ascii="Cambria Math" w:eastAsia="Times New Roman" w:hAnsi="Times New Roman" w:cs="Times New Roman"/>
                <w:kern w:val="0"/>
                <w:sz w:val="24"/>
                <w:szCs w:val="24"/>
                <w:lang w:val="en-US"/>
                <w14:ligatures w14:val="none"/>
              </w:rPr>
            </m:ctrlPr>
          </m:sSubPr>
          <m:e>
            <m:r>
              <m:rPr>
                <m:sty m:val="p"/>
              </m:rPr>
              <w:rPr>
                <w:rFonts w:ascii="Cambria Math" w:eastAsia="Times New Roman" w:hAnsi="Times New Roman" w:cs="Times New Roman"/>
                <w:kern w:val="0"/>
                <w:sz w:val="24"/>
                <w:szCs w:val="24"/>
                <w:lang w:val="en-US"/>
                <w14:ligatures w14:val="none"/>
              </w:rPr>
              <m:t>t</m:t>
            </m:r>
          </m:e>
          <m:sub>
            <m:r>
              <m:rPr>
                <m:sty m:val="p"/>
              </m:rPr>
              <w:rPr>
                <w:rFonts w:ascii="Cambria Math" w:eastAsia="Times New Roman" w:hAnsi="Times New Roman" w:cs="Times New Roman"/>
                <w:kern w:val="0"/>
                <w:sz w:val="24"/>
                <w:szCs w:val="24"/>
                <w:lang w:val="en-US"/>
                <w14:ligatures w14:val="none"/>
              </w:rPr>
              <m:t>tabel</m:t>
            </m:r>
          </m:sub>
        </m:sSub>
      </m:oMath>
      <w:r w:rsidRPr="0076210D">
        <w:rPr>
          <w:rFonts w:ascii="Times New Roman" w:eastAsia="Times New Roman" w:hAnsi="Times New Roman" w:cs="Times New Roman"/>
          <w:kern w:val="0"/>
          <w:sz w:val="24"/>
          <w:szCs w:val="24"/>
          <w:lang w:val="en-US"/>
          <w14:ligatures w14:val="none"/>
        </w:rPr>
        <w:t xml:space="preserve"> (1.859). Sedangkan secara simultan nilai </w:t>
      </w:r>
      <m:oMath>
        <m:sSub>
          <m:sSubPr>
            <m:ctrlPr>
              <w:rPr>
                <w:rFonts w:ascii="Cambria Math" w:eastAsia="Times New Roman" w:hAnsi="Times New Roman" w:cs="Times New Roman"/>
                <w:kern w:val="0"/>
                <w:sz w:val="24"/>
                <w:szCs w:val="24"/>
                <w:lang w:val="en-US"/>
                <w14:ligatures w14:val="none"/>
              </w:rPr>
            </m:ctrlPr>
          </m:sSubPr>
          <m:e>
            <m:r>
              <m:rPr>
                <m:sty m:val="p"/>
              </m:rPr>
              <w:rPr>
                <w:rFonts w:ascii="Cambria Math" w:eastAsia="Times New Roman" w:hAnsi="Times New Roman" w:cs="Times New Roman"/>
                <w:kern w:val="0"/>
                <w:sz w:val="24"/>
                <w:szCs w:val="24"/>
                <w:lang w:val="en-US"/>
                <w14:ligatures w14:val="none"/>
              </w:rPr>
              <m:t>F</m:t>
            </m:r>
          </m:e>
          <m:sub>
            <m:r>
              <m:rPr>
                <m:sty m:val="p"/>
              </m:rPr>
              <w:rPr>
                <w:rFonts w:ascii="Cambria Math" w:eastAsia="Times New Roman" w:hAnsi="Times New Roman" w:cs="Times New Roman"/>
                <w:kern w:val="0"/>
                <w:sz w:val="24"/>
                <w:szCs w:val="24"/>
                <w:lang w:val="en-US"/>
                <w14:ligatures w14:val="none"/>
              </w:rPr>
              <m:t>hitung</m:t>
            </m:r>
          </m:sub>
        </m:sSub>
      </m:oMath>
      <w:r w:rsidRPr="0076210D">
        <w:rPr>
          <w:rFonts w:ascii="Times New Roman" w:eastAsia="Times New Roman" w:hAnsi="Times New Roman" w:cs="Times New Roman"/>
          <w:kern w:val="0"/>
          <w:sz w:val="24"/>
          <w:szCs w:val="24"/>
          <w:lang w:val="en-US"/>
          <w14:ligatures w14:val="none"/>
        </w:rPr>
        <w:t xml:space="preserve"> (3.943) &gt; </w:t>
      </w:r>
      <m:oMath>
        <m:sSub>
          <m:sSubPr>
            <m:ctrlPr>
              <w:rPr>
                <w:rFonts w:ascii="Cambria Math" w:eastAsia="Times New Roman" w:hAnsi="Times New Roman" w:cs="Times New Roman"/>
                <w:kern w:val="0"/>
                <w:sz w:val="24"/>
                <w:szCs w:val="24"/>
                <w:lang w:val="en-US"/>
                <w14:ligatures w14:val="none"/>
              </w:rPr>
            </m:ctrlPr>
          </m:sSubPr>
          <m:e>
            <m:r>
              <m:rPr>
                <m:sty m:val="p"/>
              </m:rPr>
              <w:rPr>
                <w:rFonts w:ascii="Cambria Math" w:eastAsia="Times New Roman" w:hAnsi="Times New Roman" w:cs="Times New Roman"/>
                <w:kern w:val="0"/>
                <w:sz w:val="24"/>
                <w:szCs w:val="24"/>
                <w:lang w:val="en-US"/>
                <w14:ligatures w14:val="none"/>
              </w:rPr>
              <m:t>F</m:t>
            </m:r>
          </m:e>
          <m:sub>
            <m:r>
              <m:rPr>
                <m:sty m:val="p"/>
              </m:rPr>
              <w:rPr>
                <w:rFonts w:ascii="Cambria Math" w:eastAsia="Times New Roman" w:hAnsi="Times New Roman" w:cs="Times New Roman"/>
                <w:kern w:val="0"/>
                <w:sz w:val="24"/>
                <w:szCs w:val="24"/>
                <w:lang w:val="en-US"/>
                <w14:ligatures w14:val="none"/>
              </w:rPr>
              <m:t>tabel</m:t>
            </m:r>
          </m:sub>
        </m:sSub>
      </m:oMath>
      <w:r w:rsidRPr="0076210D">
        <w:rPr>
          <w:rFonts w:ascii="Times New Roman" w:eastAsia="Times New Roman" w:hAnsi="Times New Roman" w:cs="Times New Roman"/>
          <w:kern w:val="0"/>
          <w:sz w:val="24"/>
          <w:szCs w:val="24"/>
          <w:lang w:val="en-US"/>
          <w14:ligatures w14:val="none"/>
        </w:rPr>
        <w:t xml:space="preserve"> (3.86), maka dapat disimpulkan bahwa ada pengaruh yang signifikan variabel </w:t>
      </w:r>
      <w:r w:rsidRPr="0076210D">
        <w:rPr>
          <w:rFonts w:ascii="Times New Roman" w:eastAsia="Times New Roman" w:hAnsi="Times New Roman" w:cs="Times New Roman"/>
          <w:i/>
          <w:kern w:val="0"/>
          <w:sz w:val="24"/>
          <w:szCs w:val="24"/>
          <w:lang w:val="en-US"/>
          <w14:ligatures w14:val="none"/>
        </w:rPr>
        <w:t xml:space="preserve">Return On Asset </w:t>
      </w:r>
      <w:r w:rsidRPr="0076210D">
        <w:rPr>
          <w:rFonts w:ascii="Times New Roman" w:eastAsia="Times New Roman" w:hAnsi="Times New Roman" w:cs="Times New Roman"/>
          <w:kern w:val="0"/>
          <w:sz w:val="24"/>
          <w:szCs w:val="24"/>
          <w:lang w:val="en-US"/>
          <w14:ligatures w14:val="none"/>
        </w:rPr>
        <w:t>(ROA),</w:t>
      </w:r>
      <w:r w:rsidRPr="0076210D">
        <w:rPr>
          <w:rFonts w:ascii="Times New Roman" w:eastAsia="Times New Roman" w:hAnsi="Times New Roman" w:cs="Times New Roman"/>
          <w:i/>
          <w:kern w:val="0"/>
          <w:sz w:val="24"/>
          <w:szCs w:val="24"/>
          <w:lang w:val="en-US"/>
          <w14:ligatures w14:val="none"/>
        </w:rPr>
        <w:t xml:space="preserve"> Net Profit Margin </w:t>
      </w:r>
      <w:r w:rsidRPr="0076210D">
        <w:rPr>
          <w:rFonts w:ascii="Times New Roman" w:eastAsia="Times New Roman" w:hAnsi="Times New Roman" w:cs="Times New Roman"/>
          <w:kern w:val="0"/>
          <w:sz w:val="24"/>
          <w:szCs w:val="24"/>
          <w:lang w:val="en-US"/>
          <w14:ligatures w14:val="none"/>
        </w:rPr>
        <w:t>(NPM)</w:t>
      </w:r>
      <w:r w:rsidRPr="0076210D">
        <w:rPr>
          <w:rFonts w:ascii="Times New Roman" w:eastAsia="Times New Roman" w:hAnsi="Times New Roman" w:cs="Times New Roman"/>
          <w:i/>
          <w:kern w:val="0"/>
          <w:sz w:val="24"/>
          <w:szCs w:val="24"/>
          <w:lang w:val="en-US"/>
          <w14:ligatures w14:val="none"/>
        </w:rPr>
        <w:t xml:space="preserve">, </w:t>
      </w:r>
      <w:r w:rsidRPr="0076210D">
        <w:rPr>
          <w:rFonts w:ascii="Times New Roman" w:eastAsia="Times New Roman" w:hAnsi="Times New Roman" w:cs="Times New Roman"/>
          <w:kern w:val="0"/>
          <w:sz w:val="24"/>
          <w:szCs w:val="24"/>
          <w:lang w:val="en-US"/>
          <w14:ligatures w14:val="none"/>
        </w:rPr>
        <w:t>dan</w:t>
      </w:r>
      <w:r w:rsidRPr="0076210D">
        <w:rPr>
          <w:rFonts w:ascii="Times New Roman" w:eastAsia="Times New Roman" w:hAnsi="Times New Roman" w:cs="Times New Roman"/>
          <w:i/>
          <w:kern w:val="0"/>
          <w:sz w:val="24"/>
          <w:szCs w:val="24"/>
          <w:lang w:val="en-US"/>
          <w14:ligatures w14:val="none"/>
        </w:rPr>
        <w:t xml:space="preserve"> Return On Equity</w:t>
      </w:r>
      <w:r w:rsidRPr="0076210D">
        <w:rPr>
          <w:rFonts w:ascii="Times New Roman" w:eastAsia="Times New Roman" w:hAnsi="Times New Roman" w:cs="Times New Roman"/>
          <w:kern w:val="0"/>
          <w:sz w:val="24"/>
          <w:szCs w:val="24"/>
          <w:lang w:val="en-US"/>
          <w14:ligatures w14:val="none"/>
        </w:rPr>
        <w:t xml:space="preserve"> (ROE) secara bersama-sama terhadap variabel pertumbuhan laba.</w:t>
      </w:r>
    </w:p>
    <w:p w14:paraId="4D183E98" w14:textId="77777777" w:rsidR="0076210D" w:rsidRPr="0076210D" w:rsidRDefault="0076210D" w:rsidP="0076210D">
      <w:pPr>
        <w:spacing w:after="200" w:line="240" w:lineRule="auto"/>
        <w:jc w:val="both"/>
        <w:rPr>
          <w:rFonts w:ascii="Times New Roman" w:eastAsia="Times New Roman" w:hAnsi="Times New Roman" w:cs="Times New Roman"/>
          <w:kern w:val="0"/>
          <w:sz w:val="24"/>
          <w:szCs w:val="24"/>
          <w:lang w:val="en-US"/>
          <w14:ligatures w14:val="none"/>
        </w:rPr>
      </w:pPr>
    </w:p>
    <w:p w14:paraId="36262915" w14:textId="77777777" w:rsidR="0076210D" w:rsidRPr="0076210D" w:rsidRDefault="0076210D" w:rsidP="0076210D">
      <w:pPr>
        <w:spacing w:after="200" w:line="240" w:lineRule="auto"/>
        <w:jc w:val="both"/>
        <w:rPr>
          <w:rFonts w:ascii="Times New Roman" w:eastAsia="Times New Roman" w:hAnsi="Times New Roman" w:cs="Times New Roman"/>
          <w:kern w:val="0"/>
          <w:sz w:val="24"/>
          <w:szCs w:val="24"/>
          <w:lang w:val="en-US"/>
          <w14:ligatures w14:val="none"/>
        </w:rPr>
      </w:pPr>
      <w:r w:rsidRPr="0076210D">
        <w:rPr>
          <w:rFonts w:ascii="Times New Roman" w:eastAsia="Times New Roman" w:hAnsi="Times New Roman" w:cs="Times New Roman"/>
          <w:kern w:val="0"/>
          <w:sz w:val="24"/>
          <w:szCs w:val="24"/>
          <w:lang w:val="en-US"/>
          <w14:ligatures w14:val="none"/>
        </w:rPr>
        <w:t xml:space="preserve">Kata </w:t>
      </w:r>
      <w:proofErr w:type="gramStart"/>
      <w:r w:rsidRPr="0076210D">
        <w:rPr>
          <w:rFonts w:ascii="Times New Roman" w:eastAsia="Times New Roman" w:hAnsi="Times New Roman" w:cs="Times New Roman"/>
          <w:kern w:val="0"/>
          <w:sz w:val="24"/>
          <w:szCs w:val="24"/>
          <w:lang w:val="en-US"/>
          <w14:ligatures w14:val="none"/>
        </w:rPr>
        <w:t>Kunci :</w:t>
      </w:r>
      <w:proofErr w:type="gramEnd"/>
      <w:r w:rsidRPr="0076210D">
        <w:rPr>
          <w:rFonts w:ascii="Times New Roman" w:eastAsia="Times New Roman" w:hAnsi="Times New Roman" w:cs="Times New Roman"/>
          <w:kern w:val="0"/>
          <w:sz w:val="24"/>
          <w:szCs w:val="24"/>
          <w:lang w:val="en-US"/>
          <w14:ligatures w14:val="none"/>
        </w:rPr>
        <w:t xml:space="preserve"> </w:t>
      </w:r>
      <w:r w:rsidRPr="0076210D">
        <w:rPr>
          <w:rFonts w:ascii="Times New Roman" w:eastAsia="Times New Roman" w:hAnsi="Times New Roman" w:cs="Times New Roman"/>
          <w:i/>
          <w:kern w:val="0"/>
          <w:sz w:val="24"/>
          <w:szCs w:val="24"/>
          <w:lang w:val="en-US"/>
          <w14:ligatures w14:val="none"/>
        </w:rPr>
        <w:t xml:space="preserve">Return On Asset </w:t>
      </w:r>
      <w:r w:rsidRPr="0076210D">
        <w:rPr>
          <w:rFonts w:ascii="Times New Roman" w:eastAsia="Times New Roman" w:hAnsi="Times New Roman" w:cs="Times New Roman"/>
          <w:kern w:val="0"/>
          <w:sz w:val="24"/>
          <w:szCs w:val="24"/>
          <w:lang w:val="en-US"/>
          <w14:ligatures w14:val="none"/>
        </w:rPr>
        <w:t>(ROA),</w:t>
      </w:r>
      <w:r w:rsidRPr="0076210D">
        <w:rPr>
          <w:rFonts w:ascii="Times New Roman" w:eastAsia="Times New Roman" w:hAnsi="Times New Roman" w:cs="Times New Roman"/>
          <w:i/>
          <w:kern w:val="0"/>
          <w:sz w:val="24"/>
          <w:szCs w:val="24"/>
          <w:lang w:val="en-US"/>
          <w14:ligatures w14:val="none"/>
        </w:rPr>
        <w:t xml:space="preserve"> Net Profit Margin </w:t>
      </w:r>
      <w:r w:rsidRPr="0076210D">
        <w:rPr>
          <w:rFonts w:ascii="Times New Roman" w:eastAsia="Times New Roman" w:hAnsi="Times New Roman" w:cs="Times New Roman"/>
          <w:kern w:val="0"/>
          <w:sz w:val="24"/>
          <w:szCs w:val="24"/>
          <w:lang w:val="en-US"/>
          <w14:ligatures w14:val="none"/>
        </w:rPr>
        <w:t>(NPM)</w:t>
      </w:r>
      <w:r w:rsidRPr="0076210D">
        <w:rPr>
          <w:rFonts w:ascii="Times New Roman" w:eastAsia="Times New Roman" w:hAnsi="Times New Roman" w:cs="Times New Roman"/>
          <w:i/>
          <w:kern w:val="0"/>
          <w:sz w:val="24"/>
          <w:szCs w:val="24"/>
          <w:lang w:val="en-US"/>
          <w14:ligatures w14:val="none"/>
        </w:rPr>
        <w:t>, Return On Equity</w:t>
      </w:r>
      <w:r w:rsidRPr="0076210D">
        <w:rPr>
          <w:rFonts w:ascii="Times New Roman" w:eastAsia="Times New Roman" w:hAnsi="Times New Roman" w:cs="Times New Roman"/>
          <w:kern w:val="0"/>
          <w:sz w:val="24"/>
          <w:szCs w:val="24"/>
          <w:lang w:val="en-US"/>
          <w14:ligatures w14:val="none"/>
        </w:rPr>
        <w:t xml:space="preserve"> (ROE) dan Pertumbuhan Laba.</w:t>
      </w:r>
    </w:p>
    <w:p w14:paraId="7102D8A0" w14:textId="77777777" w:rsidR="0076210D" w:rsidRPr="0076210D" w:rsidRDefault="0076210D" w:rsidP="0076210D">
      <w:pPr>
        <w:spacing w:after="200" w:line="276" w:lineRule="auto"/>
        <w:rPr>
          <w:rFonts w:ascii="Calibri" w:eastAsia="Calibri" w:hAnsi="Calibri" w:cs="Times New Roman"/>
          <w:kern w:val="0"/>
          <w:lang w:val="en-US"/>
          <w14:ligatures w14:val="none"/>
        </w:rPr>
      </w:pPr>
    </w:p>
    <w:p w14:paraId="5AA8182D" w14:textId="77777777" w:rsidR="00742F77" w:rsidRDefault="00742F77"/>
    <w:sectPr w:rsidR="00742F77" w:rsidSect="0076210D">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10D"/>
    <w:rsid w:val="001A7D19"/>
    <w:rsid w:val="004A7712"/>
    <w:rsid w:val="00567EDC"/>
    <w:rsid w:val="00742F77"/>
    <w:rsid w:val="0076210D"/>
    <w:rsid w:val="007A199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1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D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D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 acer</dc:creator>
  <cp:lastModifiedBy>Derans1</cp:lastModifiedBy>
  <cp:revision>3</cp:revision>
  <dcterms:created xsi:type="dcterms:W3CDTF">2024-07-11T04:57:00Z</dcterms:created>
  <dcterms:modified xsi:type="dcterms:W3CDTF">2024-07-11T05:02:00Z</dcterms:modified>
</cp:coreProperties>
</file>