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0F" w:rsidRDefault="00060A0F" w:rsidP="00060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PENGARUH</w:t>
      </w:r>
      <w:r w:rsidRPr="00B60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K</w:t>
      </w:r>
      <w:r w:rsidRPr="00B60085">
        <w:rPr>
          <w:rFonts w:ascii="Times New Roman" w:eastAsia="Calibri" w:hAnsi="Times New Roman" w:cs="Times New Roman"/>
          <w:b/>
          <w:sz w:val="24"/>
          <w:szCs w:val="24"/>
        </w:rPr>
        <w:t>EPRIBADIAN</w:t>
      </w: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DAN PENGALAMAN KERJA TERHADAP KOMPETENSI</w:t>
      </w:r>
      <w:r w:rsidRPr="00B60085">
        <w:rPr>
          <w:rFonts w:ascii="Times New Roman" w:eastAsia="Calibri" w:hAnsi="Times New Roman" w:cs="Times New Roman"/>
          <w:b/>
          <w:sz w:val="24"/>
          <w:szCs w:val="24"/>
        </w:rPr>
        <w:t xml:space="preserve"> KERJA </w:t>
      </w: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KARYAWAN </w:t>
      </w:r>
      <w:r w:rsidRPr="00B60085">
        <w:rPr>
          <w:rFonts w:ascii="Times New Roman" w:eastAsia="Calibri" w:hAnsi="Times New Roman" w:cs="Times New Roman"/>
          <w:b/>
          <w:sz w:val="24"/>
          <w:szCs w:val="24"/>
        </w:rPr>
        <w:t xml:space="preserve">PADA </w:t>
      </w: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PDAM TIRTA MUSI PALEMBANG</w:t>
      </w:r>
    </w:p>
    <w:p w:rsidR="00060A0F" w:rsidRPr="00B60085" w:rsidRDefault="00060A0F" w:rsidP="00060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060A0F" w:rsidRPr="00B60085" w:rsidRDefault="00060A0F" w:rsidP="00060A0F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0085">
        <w:rPr>
          <w:rFonts w:ascii="Times New Roman" w:eastAsia="Calibri" w:hAnsi="Times New Roman" w:cs="Times New Roman"/>
          <w:b/>
          <w:sz w:val="24"/>
          <w:szCs w:val="24"/>
        </w:rPr>
        <w:t>MELYSAH PRATAMA SARI</w:t>
      </w:r>
    </w:p>
    <w:p w:rsidR="00060A0F" w:rsidRDefault="00060A0F" w:rsidP="00060A0F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20192110</w:t>
      </w:r>
      <w:r w:rsidRPr="00B6008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5</w:t>
      </w:r>
    </w:p>
    <w:p w:rsidR="00060A0F" w:rsidRPr="00B60085" w:rsidRDefault="00060A0F" w:rsidP="00060A0F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0A0F" w:rsidRDefault="00060A0F" w:rsidP="00060A0F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Abstrak</w:t>
      </w:r>
    </w:p>
    <w:p w:rsidR="00060A0F" w:rsidRPr="00B60085" w:rsidRDefault="00060A0F" w:rsidP="00060A0F">
      <w:pPr>
        <w:spacing w:after="0" w:line="240" w:lineRule="auto"/>
        <w:ind w:hanging="357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</w:p>
    <w:p w:rsidR="00060A0F" w:rsidRPr="00B60085" w:rsidRDefault="00060A0F" w:rsidP="00060A0F">
      <w:pPr>
        <w:tabs>
          <w:tab w:val="left" w:pos="709"/>
          <w:tab w:val="left" w:pos="1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</w:pPr>
      <w:r w:rsidRPr="00B60085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Penelitian ini bertujuan untuk menguji hipotesis pengaruh ke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pribadian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kerja karyawan PDAM Tirta Musi Palembang. Populasi penelitian ini adalah seluruh karyawan PDAM Tirta Musi Palembang yang berjumlah 600 orang karyawan. Teknik pengamb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lan sampel adalah </w:t>
      </w:r>
      <w:r w:rsidRPr="00B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d-ID"/>
        </w:rPr>
        <w:t>proportionat</w:t>
      </w:r>
      <w:r w:rsidRPr="00B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e</w:t>
      </w:r>
      <w:r w:rsidRPr="00B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d-ID"/>
        </w:rPr>
        <w:t xml:space="preserve"> strat</w:t>
      </w:r>
      <w:r w:rsidRPr="00B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if</w:t>
      </w:r>
      <w:r w:rsidRPr="00B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d-ID"/>
        </w:rPr>
        <w:t>ied random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Pr="00B6008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id-ID"/>
        </w:rPr>
        <w:t xml:space="preserve">sampling 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mengingat pegawai PDAM Tirta Musi Palembang terdiri dari beberapa subdivisi yang heteroge</w:t>
      </w:r>
      <w:r w:rsidRPr="00B60085">
        <w:rPr>
          <w:rFonts w:ascii="Times New Roman" w:eastAsia="Calibri" w:hAnsi="Times New Roman" w:cs="Times New Roman"/>
          <w:color w:val="000000" w:themeColor="text1"/>
          <w:spacing w:val="-20"/>
          <w:w w:val="1"/>
          <w:sz w:val="24"/>
          <w:szCs w:val="24"/>
          <w:lang w:val="id-ID"/>
        </w:rPr>
        <w:t>i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n (tidak sejenis sehinggan peneliti mengambil sampel yang representatif dari masing-masing subdivisi). Jumlah sampel sebanyak 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240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responden. Teknik analisis data penelitian menggunakan analisi regresi linier berganda dan analisis koefisien determinasi (R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id-ID"/>
        </w:rPr>
        <w:t>2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). Ke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pribadian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merupakan variabel inde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enden dan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erja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sebagai variabel de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enden. </w:t>
      </w:r>
    </w:p>
    <w:p w:rsidR="00060A0F" w:rsidRPr="00B60085" w:rsidRDefault="00060A0F" w:rsidP="00060A0F">
      <w:pPr>
        <w:tabs>
          <w:tab w:val="left" w:pos="709"/>
          <w:tab w:val="left" w:pos="198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ab/>
        <w:t>Hasil uji hipotesis menyimpulkan secara simultan terdapat pengaruh variabel k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epribadian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dan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kerja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tehadap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kerja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dan secara parsial t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idak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pengaruh variabel ke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pribadian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terhadap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 kompetensi kerja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karyawan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proofErr w:type="spellStart"/>
      <w:proofErr w:type="gram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Pengalaman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kerje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 xml:space="preserve">berpengaruh terhadap </w:t>
      </w:r>
      <w:proofErr w:type="spellStart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kompetensi</w:t>
      </w:r>
      <w:proofErr w:type="spellEnd"/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6008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d-ID"/>
        </w:rPr>
        <w:t>kerja karyawan PDAM Tirta Musi Palembang.</w:t>
      </w:r>
      <w:proofErr w:type="gramEnd"/>
    </w:p>
    <w:p w:rsidR="00060A0F" w:rsidRPr="00B60085" w:rsidRDefault="00060A0F" w:rsidP="00060A0F">
      <w:pPr>
        <w:tabs>
          <w:tab w:val="left" w:pos="851"/>
          <w:tab w:val="left" w:pos="198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0A0F" w:rsidRPr="00B60085" w:rsidRDefault="00060A0F" w:rsidP="00060A0F">
      <w:pPr>
        <w:tabs>
          <w:tab w:val="left" w:pos="851"/>
          <w:tab w:val="left" w:pos="198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0A0F" w:rsidRPr="00B60085" w:rsidRDefault="00060A0F" w:rsidP="00060A0F">
      <w:pPr>
        <w:tabs>
          <w:tab w:val="left" w:pos="851"/>
          <w:tab w:val="left" w:pos="198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60085">
        <w:rPr>
          <w:rFonts w:ascii="Times New Roman" w:eastAsia="Calibri" w:hAnsi="Times New Roman" w:cs="Times New Roman"/>
          <w:b/>
          <w:sz w:val="24"/>
          <w:szCs w:val="24"/>
          <w:lang w:val="id-ID"/>
        </w:rPr>
        <w:t>Kata Kunci :</w:t>
      </w:r>
      <w:r w:rsidRPr="00B6008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Ke</w:t>
      </w:r>
      <w:proofErr w:type="spellStart"/>
      <w:r w:rsidRPr="00B60085">
        <w:rPr>
          <w:rFonts w:ascii="Times New Roman" w:eastAsia="Calibri" w:hAnsi="Times New Roman" w:cs="Times New Roman"/>
          <w:sz w:val="24"/>
          <w:szCs w:val="24"/>
        </w:rPr>
        <w:t>pribadian</w:t>
      </w:r>
      <w:proofErr w:type="spellEnd"/>
      <w:r w:rsidRPr="00B6008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</w:t>
      </w:r>
      <w:proofErr w:type="spellStart"/>
      <w:r w:rsidRPr="00B60085"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 w:rsidRPr="00B6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B6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B6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60085">
        <w:rPr>
          <w:rFonts w:ascii="Times New Roman" w:eastAsia="Calibri" w:hAnsi="Times New Roman" w:cs="Times New Roman"/>
          <w:sz w:val="24"/>
          <w:szCs w:val="24"/>
        </w:rPr>
        <w:t>Kompetensi</w:t>
      </w:r>
      <w:proofErr w:type="spellEnd"/>
      <w:r w:rsidRPr="00B600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0085">
        <w:rPr>
          <w:rFonts w:ascii="Times New Roman" w:eastAsia="Calibri" w:hAnsi="Times New Roman" w:cs="Times New Roman"/>
          <w:sz w:val="24"/>
          <w:szCs w:val="24"/>
          <w:lang w:val="id-ID"/>
        </w:rPr>
        <w:t>Kerja</w:t>
      </w:r>
    </w:p>
    <w:p w:rsidR="00060A0F" w:rsidRPr="00B60085" w:rsidRDefault="00060A0F" w:rsidP="00060A0F">
      <w:pPr>
        <w:tabs>
          <w:tab w:val="left" w:pos="851"/>
          <w:tab w:val="left" w:pos="1985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0A0F" w:rsidRPr="00616AE1" w:rsidRDefault="00060A0F" w:rsidP="00060A0F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0A0F" w:rsidRDefault="00060A0F" w:rsidP="00060A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0A0F" w:rsidSect="007B27D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60A0F"/>
    <w:rsid w:val="000540AF"/>
    <w:rsid w:val="00060A0F"/>
    <w:rsid w:val="001D4733"/>
    <w:rsid w:val="002037D4"/>
    <w:rsid w:val="002E7FA9"/>
    <w:rsid w:val="00306D70"/>
    <w:rsid w:val="003A50CF"/>
    <w:rsid w:val="003B0F32"/>
    <w:rsid w:val="003B67D3"/>
    <w:rsid w:val="005B637B"/>
    <w:rsid w:val="007A0FF9"/>
    <w:rsid w:val="007B27D9"/>
    <w:rsid w:val="00A16AEE"/>
    <w:rsid w:val="00AE4722"/>
    <w:rsid w:val="00DF2A52"/>
    <w:rsid w:val="00EB32BD"/>
    <w:rsid w:val="00F0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A0F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A9B70-5044-41CB-8025-61AA1EA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Yudi_Pitak</dc:creator>
  <cp:lastModifiedBy>Yudi_Pitak</cp:lastModifiedBy>
  <cp:revision>1</cp:revision>
  <dcterms:created xsi:type="dcterms:W3CDTF">2024-02-28T09:13:00Z</dcterms:created>
  <dcterms:modified xsi:type="dcterms:W3CDTF">2024-02-28T09:13:00Z</dcterms:modified>
</cp:coreProperties>
</file>