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0C" w:rsidRPr="0048221F" w:rsidRDefault="00BC490C" w:rsidP="00BC490C">
      <w:pPr>
        <w:tabs>
          <w:tab w:val="left" w:leader="dot" w:pos="8222"/>
        </w:tabs>
        <w:spacing w:after="0" w:line="240" w:lineRule="auto"/>
        <w:jc w:val="center"/>
        <w:rPr>
          <w:rFonts w:ascii="Times New Roman" w:eastAsia="Calibri" w:hAnsi="Times New Roman" w:cs="Times New Roman"/>
          <w:bCs/>
          <w:color w:val="FF0000"/>
          <w:sz w:val="24"/>
          <w:lang w:val="en-US"/>
        </w:rPr>
      </w:pPr>
      <w:r w:rsidRPr="0048221F">
        <w:rPr>
          <w:rFonts w:ascii="Times New Roman" w:eastAsia="Calibri" w:hAnsi="Times New Roman" w:cs="Times New Roman"/>
          <w:bCs/>
          <w:kern w:val="2"/>
          <w:sz w:val="24"/>
          <w:szCs w:val="24"/>
          <w:lang w:val="sv-SE"/>
          <w14:ligatures w14:val="standardContextual"/>
        </w:rPr>
        <w:t>”ANALISIS SISTEM PENGENDALIAN INTERNAL PENERIMAAN DAN PENGELUARAN KAS PADA PT. YULI  BAROMETER  INTERMEDIA  PALEMBANG”</w:t>
      </w:r>
    </w:p>
    <w:p w:rsidR="00BC490C" w:rsidRPr="00E43534" w:rsidRDefault="00BC490C" w:rsidP="00BC490C">
      <w:pPr>
        <w:jc w:val="center"/>
        <w:rPr>
          <w:rFonts w:ascii="Times New Roman" w:eastAsia="Calibri" w:hAnsi="Times New Roman" w:cs="Times New Roman"/>
          <w:b/>
          <w:sz w:val="24"/>
          <w:szCs w:val="24"/>
          <w:lang w:val="sv-SE"/>
        </w:rPr>
      </w:pPr>
    </w:p>
    <w:p w:rsidR="00BC490C" w:rsidRPr="00794B94" w:rsidRDefault="00BC490C" w:rsidP="00BC490C">
      <w:pPr>
        <w:tabs>
          <w:tab w:val="left" w:leader="dot" w:pos="8222"/>
        </w:tabs>
        <w:spacing w:after="0" w:line="240" w:lineRule="auto"/>
        <w:jc w:val="center"/>
        <w:rPr>
          <w:rFonts w:ascii="Times New Roman" w:eastAsia="Calibri" w:hAnsi="Times New Roman" w:cs="Times New Roman"/>
          <w:bCs/>
          <w:sz w:val="24"/>
          <w:lang w:val="en-US"/>
        </w:rPr>
      </w:pPr>
      <w:r w:rsidRPr="00794B94">
        <w:rPr>
          <w:rFonts w:ascii="Times New Roman" w:eastAsia="Calibri" w:hAnsi="Times New Roman" w:cs="Times New Roman"/>
          <w:bCs/>
          <w:sz w:val="24"/>
          <w:lang w:val="en-US"/>
        </w:rPr>
        <w:t>Sukma Hayati</w:t>
      </w:r>
    </w:p>
    <w:p w:rsidR="00BC490C" w:rsidRPr="00794B94" w:rsidRDefault="00BC490C" w:rsidP="00BC490C">
      <w:pPr>
        <w:spacing w:after="0" w:line="240" w:lineRule="auto"/>
        <w:jc w:val="center"/>
        <w:rPr>
          <w:rFonts w:ascii="Times New Roman" w:eastAsia="Calibri" w:hAnsi="Times New Roman" w:cs="Times New Roman"/>
          <w:bCs/>
          <w:sz w:val="24"/>
          <w:lang w:val="en-US"/>
        </w:rPr>
      </w:pPr>
      <w:r w:rsidRPr="00794B94">
        <w:rPr>
          <w:rFonts w:ascii="Times New Roman" w:eastAsia="Calibri" w:hAnsi="Times New Roman" w:cs="Times New Roman"/>
          <w:bCs/>
          <w:sz w:val="24"/>
          <w:lang w:val="en-US"/>
        </w:rPr>
        <w:t>2018212040</w:t>
      </w:r>
    </w:p>
    <w:p w:rsidR="00BC490C" w:rsidRPr="00794B94" w:rsidRDefault="00BC490C" w:rsidP="00BC490C">
      <w:pPr>
        <w:spacing w:after="0" w:line="240" w:lineRule="auto"/>
        <w:jc w:val="center"/>
        <w:rPr>
          <w:rFonts w:ascii="Times New Roman" w:eastAsia="Calibri" w:hAnsi="Times New Roman" w:cs="Times New Roman"/>
          <w:bCs/>
          <w:sz w:val="24"/>
          <w:lang w:val="en-US"/>
        </w:rPr>
      </w:pPr>
    </w:p>
    <w:p w:rsidR="00BC490C" w:rsidRPr="00794B94" w:rsidRDefault="00BC490C" w:rsidP="00BC490C">
      <w:pPr>
        <w:spacing w:after="0" w:line="480" w:lineRule="auto"/>
        <w:contextualSpacing/>
        <w:jc w:val="center"/>
        <w:outlineLvl w:val="0"/>
        <w:rPr>
          <w:rFonts w:ascii="Times New Roman" w:eastAsia="Calibri" w:hAnsi="Times New Roman" w:cs="Times New Roman"/>
          <w:bCs/>
          <w:sz w:val="24"/>
          <w:szCs w:val="24"/>
          <w:lang w:val="en-US"/>
        </w:rPr>
      </w:pPr>
      <w:bookmarkStart w:id="0" w:name="_Toc109202810"/>
      <w:r w:rsidRPr="00794B94">
        <w:rPr>
          <w:rFonts w:ascii="Times New Roman" w:eastAsia="Calibri" w:hAnsi="Times New Roman" w:cs="Times New Roman"/>
          <w:bCs/>
          <w:sz w:val="24"/>
          <w:szCs w:val="24"/>
          <w:lang w:val="en-US"/>
        </w:rPr>
        <w:t>ABSTRAK</w:t>
      </w:r>
      <w:bookmarkEnd w:id="0"/>
    </w:p>
    <w:p w:rsidR="00BC490C" w:rsidRPr="00794B94" w:rsidRDefault="00BC490C" w:rsidP="00BC490C">
      <w:pPr>
        <w:spacing w:before="240" w:after="240" w:line="240" w:lineRule="auto"/>
        <w:jc w:val="both"/>
        <w:rPr>
          <w:rFonts w:ascii="Times New Roman" w:eastAsia="Calibri" w:hAnsi="Times New Roman" w:cs="Times New Roman"/>
          <w:sz w:val="24"/>
          <w:lang w:val="en-US"/>
        </w:rPr>
      </w:pPr>
      <w:r w:rsidRPr="00794B94">
        <w:rPr>
          <w:rFonts w:ascii="Times New Roman" w:eastAsia="Calibri" w:hAnsi="Times New Roman" w:cs="Times New Roman"/>
          <w:sz w:val="24"/>
          <w:lang w:val="en-US"/>
        </w:rPr>
        <w:t xml:space="preserve">Tujuan penelitian ini untuk mengetahui, metode yang digunakan analisis deskriptif, kualitatif yang merupakan  metode yang digunakan  </w:t>
      </w:r>
      <w:r w:rsidRPr="00794B94">
        <w:rPr>
          <w:rFonts w:ascii="Times New Roman" w:hAnsi="Times New Roman" w:cs="Times New Roman"/>
          <w:kern w:val="2"/>
          <w:sz w:val="24"/>
          <w:szCs w:val="24"/>
          <w14:ligatures w14:val="standardContextual"/>
        </w:rPr>
        <w:t xml:space="preserve">deskriptif kualitatif merupakan rangkaian kegiatan atau proses penyaringan data dan informasi yang bersifat sewajarnya mengenai suatu masalah dalam kondisi, aspek, atau bidang tertentu dalam objek yang diteliti. </w:t>
      </w:r>
      <w:r w:rsidRPr="00794B94">
        <w:rPr>
          <w:rFonts w:ascii="Times New Roman" w:eastAsia="Calibri" w:hAnsi="Times New Roman" w:cs="Times New Roman"/>
          <w:sz w:val="24"/>
          <w:lang w:val="en-US"/>
        </w:rPr>
        <w:t>Hasil temuan bahwa sistem pengendalian intern penerimaan kas organisasi perusahaan sudah terstruktur secara lengkap, yaitu departemen pemasaran dan keuangan sudah melibatkan departemen yang lain. Pada unsur sistem otorisasi dan prosedur pencatatan siste</w:t>
      </w:r>
      <w:r>
        <w:rPr>
          <w:rFonts w:ascii="Times New Roman" w:eastAsia="Calibri" w:hAnsi="Times New Roman" w:cs="Times New Roman"/>
          <w:sz w:val="24"/>
          <w:lang w:val="en-US"/>
        </w:rPr>
        <w:t xml:space="preserve">m pengendalian pengeluaran kas </w:t>
      </w:r>
      <w:r w:rsidRPr="00794B94">
        <w:rPr>
          <w:rFonts w:ascii="Times New Roman" w:eastAsia="Calibri" w:hAnsi="Times New Roman" w:cs="Times New Roman"/>
          <w:sz w:val="24"/>
          <w:lang w:val="en-US"/>
        </w:rPr>
        <w:t xml:space="preserve">telah melakukan pencatatan semua transaksi utang dan piutang serta penagihan sudah sesuai dengan prosedur, </w:t>
      </w:r>
      <w:proofErr w:type="gramStart"/>
      <w:r w:rsidRPr="00794B94">
        <w:rPr>
          <w:rFonts w:ascii="Times New Roman" w:eastAsia="Calibri" w:hAnsi="Times New Roman" w:cs="Times New Roman"/>
          <w:sz w:val="24"/>
          <w:lang w:val="en-US"/>
        </w:rPr>
        <w:t>akan</w:t>
      </w:r>
      <w:proofErr w:type="gramEnd"/>
      <w:r w:rsidRPr="00794B94">
        <w:rPr>
          <w:rFonts w:ascii="Times New Roman" w:eastAsia="Calibri" w:hAnsi="Times New Roman" w:cs="Times New Roman"/>
          <w:sz w:val="24"/>
          <w:lang w:val="en-US"/>
        </w:rPr>
        <w:t xml:space="preserve"> tetapi pengkreditan akun piutang belum melakukan pencatatan peneriman kasi. Dan dilihat pada unsur praktik yang sehat pada perusahaan sudah sesuai melaksanakan pencatatan penerimaan kas berdasarkan dokumen yang di input dan seluruh kas peusahaan di asuransikan. Sedangkan sistem pengendalian intern pengeluaran kas sudah melaksanakan fungsi akuntansi dan keuangan dengan memisahkan departemen-departemen yang lain. Sistem Otorisasi dan Prosedur Pencatatan sudah melaksanakan pengeluaran kas dan otorisasi serta melaksanakan penc</w:t>
      </w:r>
      <w:r>
        <w:rPr>
          <w:rFonts w:ascii="Times New Roman" w:eastAsia="Calibri" w:hAnsi="Times New Roman" w:cs="Times New Roman"/>
          <w:sz w:val="24"/>
          <w:lang w:val="en-US"/>
        </w:rPr>
        <w:t xml:space="preserve">atatan, pembukuan, penutupan ke </w:t>
      </w:r>
      <w:r w:rsidRPr="00794B94">
        <w:rPr>
          <w:rFonts w:ascii="Times New Roman" w:eastAsia="Calibri" w:hAnsi="Times New Roman" w:cs="Times New Roman"/>
          <w:sz w:val="24"/>
          <w:lang w:val="en-US"/>
        </w:rPr>
        <w:t xml:space="preserve">dalam jurnal pengeluaran </w:t>
      </w:r>
      <w:proofErr w:type="gramStart"/>
      <w:r w:rsidRPr="00794B94">
        <w:rPr>
          <w:rFonts w:ascii="Times New Roman" w:eastAsia="Calibri" w:hAnsi="Times New Roman" w:cs="Times New Roman"/>
          <w:sz w:val="24"/>
          <w:lang w:val="en-US"/>
        </w:rPr>
        <w:t>kan</w:t>
      </w:r>
      <w:proofErr w:type="gramEnd"/>
      <w:r w:rsidRPr="00794B94">
        <w:rPr>
          <w:rFonts w:ascii="Times New Roman" w:eastAsia="Calibri" w:hAnsi="Times New Roman" w:cs="Times New Roman"/>
          <w:sz w:val="24"/>
          <w:lang w:val="en-US"/>
        </w:rPr>
        <w:t xml:space="preserve">. Akan tetapi pada bagian praktik yang sehat pada rekonsiliasi secara berkala terhadap kas perusahaan yang ada di bank dengan mencocokan bank statement dan catatan akuntansi oleh staf </w:t>
      </w:r>
      <w:proofErr w:type="gramStart"/>
      <w:r w:rsidRPr="00794B94">
        <w:rPr>
          <w:rFonts w:ascii="Times New Roman" w:eastAsia="Calibri" w:hAnsi="Times New Roman" w:cs="Times New Roman"/>
          <w:sz w:val="24"/>
          <w:lang w:val="en-US"/>
        </w:rPr>
        <w:t>keuangan  belum</w:t>
      </w:r>
      <w:proofErr w:type="gramEnd"/>
      <w:r w:rsidRPr="00794B94">
        <w:rPr>
          <w:rFonts w:ascii="Times New Roman" w:eastAsia="Calibri" w:hAnsi="Times New Roman" w:cs="Times New Roman"/>
          <w:sz w:val="24"/>
          <w:lang w:val="en-US"/>
        </w:rPr>
        <w:t xml:space="preserve"> sesuai. </w:t>
      </w:r>
      <w:proofErr w:type="gramStart"/>
      <w:r w:rsidRPr="00794B94">
        <w:rPr>
          <w:rFonts w:ascii="Times New Roman" w:eastAsia="Calibri" w:hAnsi="Times New Roman" w:cs="Times New Roman"/>
          <w:sz w:val="24"/>
          <w:lang w:val="en-US"/>
        </w:rPr>
        <w:t>dengan</w:t>
      </w:r>
      <w:proofErr w:type="gramEnd"/>
      <w:r w:rsidRPr="00794B94">
        <w:rPr>
          <w:rFonts w:ascii="Times New Roman" w:eastAsia="Calibri" w:hAnsi="Times New Roman" w:cs="Times New Roman"/>
          <w:sz w:val="24"/>
          <w:lang w:val="en-US"/>
        </w:rPr>
        <w:t xml:space="preserve"> prinsip dan prosedur yang benar, karena  masih terdapat unsur-unsur pengendalian intern di dalam perusahaan yang belum sepenuhnya dilaksanakan. Dalam hal ini menjadi temuan bahwa pihak perusahaan perlu dilakukan rekonsiliasi yang berkelanjutan agar menjadi lebih baik sesuai dengan harapan</w:t>
      </w:r>
    </w:p>
    <w:p w:rsidR="00BC490C" w:rsidRPr="00794B94" w:rsidRDefault="00BC490C" w:rsidP="00BC490C">
      <w:pPr>
        <w:spacing w:before="240" w:after="240" w:line="240" w:lineRule="auto"/>
        <w:ind w:left="1134" w:hanging="1134"/>
        <w:rPr>
          <w:rFonts w:ascii="Times New Roman" w:eastAsia="Calibri" w:hAnsi="Times New Roman" w:cs="Times New Roman"/>
          <w:color w:val="FF0000"/>
          <w:sz w:val="24"/>
          <w:lang w:val="en-US"/>
        </w:rPr>
      </w:pPr>
      <w:r w:rsidRPr="00794B94">
        <w:rPr>
          <w:rFonts w:ascii="Times New Roman" w:eastAsia="Calibri" w:hAnsi="Times New Roman" w:cs="Times New Roman"/>
          <w:sz w:val="24"/>
          <w:lang w:val="en-US"/>
        </w:rPr>
        <w:t xml:space="preserve">Kata </w:t>
      </w:r>
      <w:proofErr w:type="gramStart"/>
      <w:r w:rsidRPr="00794B94">
        <w:rPr>
          <w:rFonts w:ascii="Times New Roman" w:eastAsia="Calibri" w:hAnsi="Times New Roman" w:cs="Times New Roman"/>
          <w:sz w:val="24"/>
          <w:lang w:val="en-US"/>
        </w:rPr>
        <w:t>kunci :</w:t>
      </w:r>
      <w:proofErr w:type="gramEnd"/>
      <w:r w:rsidRPr="00794B94">
        <w:rPr>
          <w:rFonts w:ascii="Times New Roman" w:eastAsia="Calibri" w:hAnsi="Times New Roman" w:cs="Times New Roman"/>
          <w:sz w:val="24"/>
          <w:lang w:val="en-US"/>
        </w:rPr>
        <w:t xml:space="preserve"> </w:t>
      </w:r>
      <w:r>
        <w:rPr>
          <w:rFonts w:ascii="Times New Roman" w:eastAsia="Calibri" w:hAnsi="Times New Roman" w:cs="Times New Roman"/>
          <w:sz w:val="24"/>
          <w:lang w:val="en-US"/>
        </w:rPr>
        <w:t>Sistem Pengendalian Internal Penerimaan dan Pengeluaran Kas</w:t>
      </w:r>
    </w:p>
    <w:p w:rsidR="00F132CD" w:rsidRPr="00BC490C" w:rsidRDefault="00F132CD" w:rsidP="00BC490C">
      <w:bookmarkStart w:id="1" w:name="_GoBack"/>
      <w:bookmarkEnd w:id="1"/>
    </w:p>
    <w:sectPr w:rsidR="00F132CD" w:rsidRPr="00BC490C" w:rsidSect="00BC490C">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90C"/>
    <w:rsid w:val="00BC490C"/>
    <w:rsid w:val="00F13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90C"/>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90C"/>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BC49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90C"/>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90C"/>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BC49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1754</Characters>
  <Application>Microsoft Office Word</Application>
  <DocSecurity>0</DocSecurity>
  <Lines>14</Lines>
  <Paragraphs>4</Paragraphs>
  <ScaleCrop>false</ScaleCrop>
  <Company>home</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cp:lastPrinted>2024-02-19T05:01:00Z</cp:lastPrinted>
  <dcterms:created xsi:type="dcterms:W3CDTF">2024-02-19T05:00:00Z</dcterms:created>
  <dcterms:modified xsi:type="dcterms:W3CDTF">2024-02-19T05:02:00Z</dcterms:modified>
</cp:coreProperties>
</file>