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4F" w:rsidRDefault="00F66D4F" w:rsidP="00F66D4F">
      <w:pPr>
        <w:jc w:val="center"/>
        <w:rPr>
          <w:rFonts w:ascii="Arial" w:hAnsi="Arial" w:cs="Arial"/>
          <w:b/>
        </w:rPr>
      </w:pPr>
      <w:bookmarkStart w:id="0" w:name="_Toc156255153"/>
      <w:bookmarkStart w:id="1" w:name="_Toc150910269"/>
      <w:r>
        <w:rPr>
          <w:rFonts w:ascii="Arial" w:hAnsi="Arial" w:cs="Arial"/>
          <w:b/>
        </w:rPr>
        <w:t>PENGARUH PROGRAM PENDIDIKAN GURU PENGGERAK DAN DISIPLIN GURU TERHADAP MUTU PEMBELAJARAN SEKOLAH DASAR DI KECAMATAN PEDAMARAN.</w:t>
      </w:r>
    </w:p>
    <w:p w:rsidR="000108FD" w:rsidRDefault="000108FD" w:rsidP="00F66D4F">
      <w:pPr>
        <w:jc w:val="center"/>
        <w:rPr>
          <w:rFonts w:ascii="Arial" w:hAnsi="Arial" w:cs="Arial"/>
          <w:b/>
        </w:rPr>
      </w:pPr>
    </w:p>
    <w:p w:rsidR="000108FD" w:rsidRDefault="000108FD" w:rsidP="00F66D4F">
      <w:pPr>
        <w:jc w:val="center"/>
        <w:rPr>
          <w:rFonts w:ascii="Arial" w:hAnsi="Arial" w:cs="Arial"/>
          <w:b/>
        </w:rPr>
      </w:pPr>
      <w:bookmarkStart w:id="2" w:name="_GoBack"/>
      <w:proofErr w:type="spellStart"/>
      <w:proofErr w:type="gramStart"/>
      <w:r>
        <w:rPr>
          <w:rFonts w:ascii="Arial" w:hAnsi="Arial" w:cs="Arial"/>
          <w:b/>
        </w:rPr>
        <w:t>Oleh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</w:p>
    <w:p w:rsidR="000108FD" w:rsidRDefault="000108FD" w:rsidP="00F66D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Rita </w:t>
      </w:r>
      <w:proofErr w:type="spellStart"/>
      <w:r>
        <w:rPr>
          <w:rFonts w:ascii="Arial" w:hAnsi="Arial" w:cs="Arial"/>
          <w:b/>
        </w:rPr>
        <w:t>Noviani</w:t>
      </w:r>
      <w:proofErr w:type="spellEnd"/>
    </w:p>
    <w:p w:rsidR="00903F68" w:rsidRDefault="00BC00A5" w:rsidP="000108FD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Nomor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Induk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Mahasiswa</w:t>
      </w:r>
      <w:proofErr w:type="spellEnd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20226013</w:t>
      </w:r>
      <w:r w:rsidR="000108FD">
        <w:rPr>
          <w:rFonts w:ascii="Arial" w:hAnsi="Arial" w:cs="Arial"/>
          <w:b/>
        </w:rPr>
        <w:t>016</w:t>
      </w:r>
    </w:p>
    <w:bookmarkEnd w:id="2"/>
    <w:p w:rsidR="00903F68" w:rsidRDefault="00903F68" w:rsidP="00F66D4F">
      <w:pPr>
        <w:jc w:val="center"/>
        <w:rPr>
          <w:rFonts w:ascii="Arial" w:hAnsi="Arial" w:cs="Arial"/>
          <w:b/>
        </w:rPr>
      </w:pPr>
    </w:p>
    <w:p w:rsidR="00F66D4F" w:rsidRDefault="00F66D4F" w:rsidP="00F66D4F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ABSTRA</w:t>
      </w:r>
      <w:bookmarkEnd w:id="0"/>
      <w:bookmarkEnd w:id="1"/>
      <w:r>
        <w:rPr>
          <w:rFonts w:ascii="Arial" w:hAnsi="Arial" w:cs="Arial"/>
          <w:sz w:val="22"/>
          <w:szCs w:val="22"/>
        </w:rPr>
        <w:t>K</w:t>
      </w:r>
    </w:p>
    <w:p w:rsidR="00F66D4F" w:rsidRDefault="00F66D4F" w:rsidP="00F66D4F">
      <w:pPr>
        <w:jc w:val="both"/>
        <w:rPr>
          <w:rFonts w:ascii="Arial" w:hAnsi="Arial" w:cs="Arial"/>
        </w:rPr>
      </w:pPr>
    </w:p>
    <w:p w:rsidR="00F66D4F" w:rsidRDefault="00F66D4F" w:rsidP="00F66D4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penggerak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Pedamaran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berjumlah</w:t>
      </w:r>
      <w:proofErr w:type="spellEnd"/>
      <w:r>
        <w:rPr>
          <w:rFonts w:ascii="Arial" w:hAnsi="Arial" w:cs="Arial"/>
        </w:rPr>
        <w:t xml:space="preserve"> 58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angket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Kuisioner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dokumentasi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Instrumen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1)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deskriptif</w:t>
      </w:r>
      <w:proofErr w:type="spellEnd"/>
      <w:r>
        <w:rPr>
          <w:rFonts w:ascii="Arial" w:hAnsi="Arial" w:cs="Arial"/>
        </w:rPr>
        <w:t xml:space="preserve">  2)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Prasarat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3)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T,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0108FD">
        <w:rPr>
          <w:rFonts w:ascii="Arial" w:hAnsi="Arial" w:cs="Arial"/>
        </w:rPr>
        <w:t>enelitian</w:t>
      </w:r>
      <w:proofErr w:type="spellEnd"/>
      <w:r w:rsidR="000108FD">
        <w:rPr>
          <w:rFonts w:ascii="Arial" w:hAnsi="Arial" w:cs="Arial"/>
        </w:rPr>
        <w:t xml:space="preserve"> </w:t>
      </w:r>
      <w:proofErr w:type="spellStart"/>
      <w:r w:rsidR="000108FD">
        <w:rPr>
          <w:rFonts w:ascii="Arial" w:hAnsi="Arial" w:cs="Arial"/>
        </w:rPr>
        <w:t>menunjukan</w:t>
      </w:r>
      <w:proofErr w:type="spellEnd"/>
      <w:r w:rsidR="000108FD">
        <w:rPr>
          <w:rFonts w:ascii="Arial" w:hAnsi="Arial" w:cs="Arial"/>
        </w:rPr>
        <w:t xml:space="preserve"> </w:t>
      </w:r>
      <w:proofErr w:type="spellStart"/>
      <w:proofErr w:type="gramStart"/>
      <w:r w:rsidR="000108FD">
        <w:rPr>
          <w:rFonts w:ascii="Arial" w:hAnsi="Arial" w:cs="Arial"/>
        </w:rPr>
        <w:t>bahwa</w:t>
      </w:r>
      <w:proofErr w:type="spellEnd"/>
      <w:r w:rsidR="000108FD">
        <w:rPr>
          <w:rFonts w:ascii="Arial" w:hAnsi="Arial" w:cs="Arial"/>
        </w:rPr>
        <w:t xml:space="preserve"> :</w:t>
      </w:r>
      <w:proofErr w:type="gramEnd"/>
      <w:r w:rsidR="000108FD"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 xml:space="preserve">Ada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penggerak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( t </w:t>
      </w:r>
      <w:proofErr w:type="spellStart"/>
      <w:r>
        <w:rPr>
          <w:rFonts w:ascii="Arial" w:hAnsi="Arial" w:cs="Arial"/>
          <w:sz w:val="16"/>
        </w:rPr>
        <w:t>hitung</w:t>
      </w:r>
      <w:proofErr w:type="spellEnd"/>
      <w:r>
        <w:rPr>
          <w:rFonts w:ascii="Arial" w:hAnsi="Arial" w:cs="Arial"/>
        </w:rPr>
        <w:t xml:space="preserve"> (6,152) &gt; t </w:t>
      </w:r>
      <w:proofErr w:type="spellStart"/>
      <w:r>
        <w:rPr>
          <w:rFonts w:ascii="Arial" w:hAnsi="Arial" w:cs="Arial"/>
          <w:sz w:val="18"/>
        </w:rPr>
        <w:t>tabel</w:t>
      </w:r>
      <w:proofErr w:type="spellEnd"/>
      <w:r>
        <w:rPr>
          <w:rFonts w:ascii="Arial" w:hAnsi="Arial" w:cs="Arial"/>
        </w:rPr>
        <w:t xml:space="preserve"> ( 1,672)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t </w:t>
      </w:r>
      <w:r>
        <w:rPr>
          <w:rFonts w:ascii="Arial" w:hAnsi="Arial" w:cs="Arial"/>
          <w:sz w:val="18"/>
        </w:rPr>
        <w:t>sig</w:t>
      </w:r>
      <w:r>
        <w:rPr>
          <w:rFonts w:ascii="Arial" w:hAnsi="Arial" w:cs="Arial"/>
        </w:rPr>
        <w:t xml:space="preserve"> (0,000) &lt; α (0,05))  2) Ada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(t </w:t>
      </w:r>
      <w:proofErr w:type="spellStart"/>
      <w:r>
        <w:rPr>
          <w:rFonts w:ascii="Arial" w:hAnsi="Arial" w:cs="Arial"/>
          <w:sz w:val="18"/>
        </w:rPr>
        <w:t>hitung</w:t>
      </w:r>
      <w:proofErr w:type="spellEnd"/>
      <w:r>
        <w:rPr>
          <w:rFonts w:ascii="Arial" w:hAnsi="Arial" w:cs="Arial"/>
        </w:rPr>
        <w:t xml:space="preserve"> (3.126) &gt; t </w:t>
      </w:r>
      <w:proofErr w:type="spellStart"/>
      <w:r>
        <w:rPr>
          <w:rFonts w:ascii="Arial" w:hAnsi="Arial" w:cs="Arial"/>
          <w:sz w:val="18"/>
        </w:rPr>
        <w:t>tabel</w:t>
      </w:r>
      <w:proofErr w:type="spellEnd"/>
      <w:r>
        <w:rPr>
          <w:rFonts w:ascii="Arial" w:hAnsi="Arial" w:cs="Arial"/>
        </w:rPr>
        <w:t xml:space="preserve"> (1,672)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t </w:t>
      </w:r>
      <w:r>
        <w:rPr>
          <w:rFonts w:ascii="Arial" w:hAnsi="Arial" w:cs="Arial"/>
          <w:sz w:val="20"/>
        </w:rPr>
        <w:t>sig</w:t>
      </w:r>
      <w:r>
        <w:rPr>
          <w:rFonts w:ascii="Arial" w:hAnsi="Arial" w:cs="Arial"/>
        </w:rPr>
        <w:t xml:space="preserve"> (0,000) &lt; α (0,05)).</w:t>
      </w:r>
      <w:r w:rsidR="000108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3) Ada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penggerak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78,5% </w:t>
      </w:r>
      <w:r w:rsidR="000108F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21,5 % </w:t>
      </w:r>
      <w:r w:rsidR="000108F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variavel</w:t>
      </w:r>
      <w:proofErr w:type="spellEnd"/>
      <w:r>
        <w:rPr>
          <w:rFonts w:ascii="Arial" w:hAnsi="Arial" w:cs="Arial"/>
        </w:rPr>
        <w:t xml:space="preserve"> lain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..</w:t>
      </w:r>
    </w:p>
    <w:p w:rsidR="00F66D4F" w:rsidRDefault="00F66D4F" w:rsidP="00F66D4F">
      <w:pPr>
        <w:jc w:val="both"/>
        <w:rPr>
          <w:rFonts w:ascii="Arial" w:hAnsi="Arial" w:cs="Arial"/>
        </w:rPr>
      </w:pPr>
    </w:p>
    <w:p w:rsidR="00F66D4F" w:rsidRDefault="00F66D4F" w:rsidP="00F66D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proofErr w:type="gram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penggerak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Disiplin</w:t>
      </w:r>
      <w:proofErr w:type="spellEnd"/>
      <w:r>
        <w:rPr>
          <w:rFonts w:ascii="Arial" w:hAnsi="Arial" w:cs="Arial"/>
        </w:rPr>
        <w:t xml:space="preserve"> guru,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Pembelajaran</w:t>
      </w:r>
      <w:proofErr w:type="spellEnd"/>
    </w:p>
    <w:p w:rsidR="001023DE" w:rsidRDefault="00BC00A5"/>
    <w:sectPr w:rsidR="001023DE" w:rsidSect="00903F6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4F"/>
    <w:rsid w:val="000108FD"/>
    <w:rsid w:val="00176A64"/>
    <w:rsid w:val="003913FA"/>
    <w:rsid w:val="004B2660"/>
    <w:rsid w:val="005A0672"/>
    <w:rsid w:val="00903F68"/>
    <w:rsid w:val="00917BD6"/>
    <w:rsid w:val="00BC00A5"/>
    <w:rsid w:val="00EF0176"/>
    <w:rsid w:val="00F248E9"/>
    <w:rsid w:val="00F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09F9-2433-4FAE-AD69-C90513A6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F66D4F"/>
    <w:pPr>
      <w:widowControl w:val="0"/>
      <w:autoSpaceDE w:val="0"/>
      <w:autoSpaceDN w:val="0"/>
      <w:spacing w:after="0" w:line="240" w:lineRule="auto"/>
      <w:ind w:left="94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6D4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F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2024-01-23T01:22:00Z</cp:lastPrinted>
  <dcterms:created xsi:type="dcterms:W3CDTF">2024-01-22T18:23:00Z</dcterms:created>
  <dcterms:modified xsi:type="dcterms:W3CDTF">2024-01-23T01:34:00Z</dcterms:modified>
</cp:coreProperties>
</file>