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39" w:rsidRPr="006D4139" w:rsidRDefault="006D4139" w:rsidP="00A5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200716643"/>
      <w:r w:rsidRPr="006D4139">
        <w:rPr>
          <w:rFonts w:ascii="Times New Roman" w:hAnsi="Times New Roman" w:cs="Times New Roman"/>
          <w:b/>
          <w:sz w:val="24"/>
          <w:szCs w:val="24"/>
        </w:rPr>
        <w:t xml:space="preserve">BENTUK KESENIAN HADROH PADA KOMUNITAS SENI DI </w:t>
      </w:r>
      <w:r w:rsidRPr="006D4139">
        <w:rPr>
          <w:rFonts w:ascii="Times New Roman" w:hAnsi="Times New Roman" w:cs="Times New Roman"/>
          <w:b/>
          <w:i/>
          <w:sz w:val="24"/>
          <w:szCs w:val="24"/>
        </w:rPr>
        <w:t>“PONDOK LAA TAQIF”</w:t>
      </w:r>
      <w:r w:rsidRPr="006D4139">
        <w:rPr>
          <w:rFonts w:ascii="Times New Roman" w:hAnsi="Times New Roman" w:cs="Times New Roman"/>
          <w:b/>
          <w:sz w:val="24"/>
          <w:szCs w:val="24"/>
        </w:rPr>
        <w:t xml:space="preserve"> BELINYU, BANGKA BELITUNG</w:t>
      </w:r>
    </w:p>
    <w:p w:rsidR="006D4139" w:rsidRPr="006D4139" w:rsidRDefault="006D4139" w:rsidP="00A5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4139">
        <w:rPr>
          <w:rFonts w:ascii="Times New Roman" w:hAnsi="Times New Roman" w:cs="Times New Roman"/>
          <w:b/>
          <w:sz w:val="24"/>
          <w:szCs w:val="24"/>
        </w:rPr>
        <w:t>Jannis</w:t>
      </w:r>
      <w:proofErr w:type="spellEnd"/>
      <w:r w:rsidRPr="006D41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b/>
          <w:sz w:val="24"/>
          <w:szCs w:val="24"/>
        </w:rPr>
        <w:t>Parlinda</w:t>
      </w:r>
      <w:proofErr w:type="spellEnd"/>
    </w:p>
    <w:p w:rsidR="006D4139" w:rsidRPr="006D4139" w:rsidRDefault="006D4139" w:rsidP="00A5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139">
        <w:rPr>
          <w:rFonts w:ascii="Times New Roman" w:hAnsi="Times New Roman" w:cs="Times New Roman"/>
          <w:b/>
          <w:sz w:val="24"/>
          <w:szCs w:val="24"/>
        </w:rPr>
        <w:t>2021161022</w:t>
      </w:r>
    </w:p>
    <w:p w:rsidR="006D4139" w:rsidRPr="006D4139" w:rsidRDefault="006D4139" w:rsidP="006D41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D9C" w:rsidRPr="006D4139" w:rsidRDefault="006D4139" w:rsidP="008D7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4139">
        <w:rPr>
          <w:rFonts w:ascii="Times New Roman" w:hAnsi="Times New Roman" w:cs="Times New Roman"/>
          <w:b/>
          <w:sz w:val="24"/>
          <w:szCs w:val="24"/>
        </w:rPr>
        <w:t>Abstrak</w:t>
      </w:r>
      <w:bookmarkEnd w:id="0"/>
      <w:proofErr w:type="spellEnd"/>
    </w:p>
    <w:p w:rsidR="006D4139" w:rsidRPr="006D4139" w:rsidRDefault="006D4139" w:rsidP="009735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41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hadroh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Laa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Taqif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Belinyu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>, Bangka Belitung.</w:t>
      </w:r>
      <w:proofErr w:type="gram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Hadroh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kekhasan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po</w:t>
      </w:r>
      <w:r w:rsidR="0008393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083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932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083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932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083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932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083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932">
        <w:rPr>
          <w:rFonts w:ascii="Times New Roman" w:hAnsi="Times New Roman" w:cs="Times New Roman"/>
          <w:sz w:val="24"/>
          <w:szCs w:val="24"/>
        </w:rPr>
        <w:t>gendang-</w:t>
      </w:r>
      <w:r w:rsidRPr="006D4139">
        <w:rPr>
          <w:rFonts w:ascii="Times New Roman" w:hAnsi="Times New Roman" w:cs="Times New Roman"/>
          <w:sz w:val="24"/>
          <w:szCs w:val="24"/>
        </w:rPr>
        <w:t>gendang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gend</w:t>
      </w:r>
      <w:r w:rsidR="00083932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="00083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932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="000839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39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83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932">
        <w:rPr>
          <w:rFonts w:ascii="Times New Roman" w:hAnsi="Times New Roman" w:cs="Times New Roman"/>
          <w:sz w:val="24"/>
          <w:szCs w:val="24"/>
        </w:rPr>
        <w:t>gendang</w:t>
      </w:r>
      <w:proofErr w:type="spellEnd"/>
      <w:r w:rsidR="00083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932"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 w:rsidR="00083932">
        <w:rPr>
          <w:rFonts w:ascii="Times New Roman" w:hAnsi="Times New Roman" w:cs="Times New Roman"/>
          <w:sz w:val="24"/>
          <w:szCs w:val="24"/>
        </w:rPr>
        <w:t xml:space="preserve"> </w:t>
      </w:r>
      <w:r w:rsidRPr="006D413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4139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D4139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hadroh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musikal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instrumental yang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berpadu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penyajiannya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syair-syair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bernuansa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lagu-lagu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Bismillah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" yang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sarat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413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hadroh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Laa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Taqif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pembuka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runtut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41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hadroh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Laa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Taqif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pelestarian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4139">
        <w:rPr>
          <w:rFonts w:ascii="Times New Roman" w:hAnsi="Times New Roman" w:cs="Times New Roman"/>
          <w:sz w:val="24"/>
          <w:szCs w:val="24"/>
        </w:rPr>
        <w:t>partisipatif</w:t>
      </w:r>
      <w:proofErr w:type="spellEnd"/>
      <w:r w:rsidRPr="006D4139">
        <w:rPr>
          <w:rFonts w:ascii="Times New Roman" w:hAnsi="Times New Roman" w:cs="Times New Roman"/>
          <w:sz w:val="24"/>
          <w:szCs w:val="24"/>
        </w:rPr>
        <w:t>.</w:t>
      </w:r>
    </w:p>
    <w:p w:rsidR="00284B51" w:rsidRPr="006D4139" w:rsidRDefault="006D4139" w:rsidP="00A570AE">
      <w:pPr>
        <w:rPr>
          <w:rFonts w:ascii="Times New Roman" w:hAnsi="Times New Roman" w:cs="Times New Roman"/>
          <w:b/>
          <w:sz w:val="24"/>
          <w:szCs w:val="24"/>
        </w:rPr>
      </w:pPr>
      <w:r w:rsidRPr="006D4139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6D4139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6D413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D4139">
        <w:rPr>
          <w:rFonts w:ascii="Times New Roman" w:hAnsi="Times New Roman" w:cs="Times New Roman"/>
          <w:b/>
          <w:sz w:val="24"/>
          <w:szCs w:val="24"/>
        </w:rPr>
        <w:t>hadroh</w:t>
      </w:r>
      <w:proofErr w:type="spellEnd"/>
      <w:r w:rsidRPr="006D41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D4139">
        <w:rPr>
          <w:rFonts w:ascii="Times New Roman" w:hAnsi="Times New Roman" w:cs="Times New Roman"/>
          <w:b/>
          <w:sz w:val="24"/>
          <w:szCs w:val="24"/>
        </w:rPr>
        <w:t>bentuk</w:t>
      </w:r>
      <w:proofErr w:type="spellEnd"/>
      <w:r w:rsidRPr="006D41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b/>
          <w:sz w:val="24"/>
          <w:szCs w:val="24"/>
        </w:rPr>
        <w:t>musik</w:t>
      </w:r>
      <w:proofErr w:type="spellEnd"/>
      <w:r w:rsidRPr="006D41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D4139">
        <w:rPr>
          <w:rFonts w:ascii="Times New Roman" w:hAnsi="Times New Roman" w:cs="Times New Roman"/>
          <w:b/>
          <w:sz w:val="24"/>
          <w:szCs w:val="24"/>
        </w:rPr>
        <w:t>struktur</w:t>
      </w:r>
      <w:proofErr w:type="spellEnd"/>
      <w:r w:rsidRPr="006D41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b/>
          <w:sz w:val="24"/>
          <w:szCs w:val="24"/>
        </w:rPr>
        <w:t>pertunjukan</w:t>
      </w:r>
      <w:proofErr w:type="spellEnd"/>
      <w:r w:rsidRPr="006D41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D4139">
        <w:rPr>
          <w:rFonts w:ascii="Times New Roman" w:hAnsi="Times New Roman" w:cs="Times New Roman"/>
          <w:b/>
          <w:sz w:val="24"/>
          <w:szCs w:val="24"/>
        </w:rPr>
        <w:t>unsur</w:t>
      </w:r>
      <w:proofErr w:type="spellEnd"/>
      <w:r w:rsidRPr="006D41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4139">
        <w:rPr>
          <w:rFonts w:ascii="Times New Roman" w:hAnsi="Times New Roman" w:cs="Times New Roman"/>
          <w:b/>
          <w:sz w:val="24"/>
          <w:szCs w:val="24"/>
        </w:rPr>
        <w:t>musik</w:t>
      </w:r>
      <w:proofErr w:type="spellEnd"/>
      <w:r w:rsidRPr="006D41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D4139">
        <w:rPr>
          <w:rFonts w:ascii="Times New Roman" w:hAnsi="Times New Roman" w:cs="Times New Roman"/>
          <w:b/>
          <w:sz w:val="24"/>
          <w:szCs w:val="24"/>
        </w:rPr>
        <w:t>tradisi</w:t>
      </w:r>
      <w:proofErr w:type="spellEnd"/>
      <w:r w:rsidRPr="006D4139">
        <w:rPr>
          <w:rFonts w:ascii="Times New Roman" w:hAnsi="Times New Roman" w:cs="Times New Roman"/>
          <w:b/>
          <w:sz w:val="24"/>
          <w:szCs w:val="24"/>
        </w:rPr>
        <w:t xml:space="preserve"> Islam</w:t>
      </w:r>
      <w:bookmarkStart w:id="1" w:name="_GoBack"/>
      <w:bookmarkEnd w:id="1"/>
    </w:p>
    <w:sectPr w:rsidR="00284B51" w:rsidRPr="006D4139" w:rsidSect="006D4139">
      <w:footerReference w:type="default" r:id="rId7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15" w:rsidRDefault="00D74315" w:rsidP="00BD73F1">
      <w:pPr>
        <w:spacing w:after="0" w:line="240" w:lineRule="auto"/>
      </w:pPr>
      <w:r>
        <w:separator/>
      </w:r>
    </w:p>
  </w:endnote>
  <w:endnote w:type="continuationSeparator" w:id="0">
    <w:p w:rsidR="00D74315" w:rsidRDefault="00D74315" w:rsidP="00B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3F1" w:rsidRDefault="00BD73F1" w:rsidP="00BD73F1">
    <w:pPr>
      <w:pStyle w:val="Footer"/>
      <w:jc w:val="center"/>
    </w:pPr>
    <w:proofErr w:type="gramStart"/>
    <w:r>
      <w:t>xiv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15" w:rsidRDefault="00D74315" w:rsidP="00BD73F1">
      <w:pPr>
        <w:spacing w:after="0" w:line="240" w:lineRule="auto"/>
      </w:pPr>
      <w:r>
        <w:separator/>
      </w:r>
    </w:p>
  </w:footnote>
  <w:footnote w:type="continuationSeparator" w:id="0">
    <w:p w:rsidR="00D74315" w:rsidRDefault="00D74315" w:rsidP="00BD7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39"/>
    <w:rsid w:val="00083932"/>
    <w:rsid w:val="00284B51"/>
    <w:rsid w:val="006D4139"/>
    <w:rsid w:val="008D7D9C"/>
    <w:rsid w:val="009735AD"/>
    <w:rsid w:val="00A570AE"/>
    <w:rsid w:val="00BD73F1"/>
    <w:rsid w:val="00D7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3F1"/>
  </w:style>
  <w:style w:type="paragraph" w:styleId="Footer">
    <w:name w:val="footer"/>
    <w:basedOn w:val="Normal"/>
    <w:link w:val="FooterChar"/>
    <w:uiPriority w:val="99"/>
    <w:unhideWhenUsed/>
    <w:rsid w:val="00B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3F1"/>
  </w:style>
  <w:style w:type="paragraph" w:styleId="Footer">
    <w:name w:val="footer"/>
    <w:basedOn w:val="Normal"/>
    <w:link w:val="FooterChar"/>
    <w:uiPriority w:val="99"/>
    <w:unhideWhenUsed/>
    <w:rsid w:val="00B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</dc:creator>
  <cp:lastModifiedBy>janni</cp:lastModifiedBy>
  <cp:revision>6</cp:revision>
  <dcterms:created xsi:type="dcterms:W3CDTF">2025-06-25T01:47:00Z</dcterms:created>
  <dcterms:modified xsi:type="dcterms:W3CDTF">2025-06-25T06:11:00Z</dcterms:modified>
</cp:coreProperties>
</file>