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55" w:rsidRDefault="007F3555" w:rsidP="007F3555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PENGEMBANG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AN MEDIA INOVATIF KANOPER PADA PEMBELAJRAN MATEMATIKA MATERI PERKALIAN UNTUK SISWA KELAS IV</w:t>
      </w:r>
    </w:p>
    <w:p w:rsidR="007F3555" w:rsidRDefault="007F3555" w:rsidP="007F3555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555" w:rsidRDefault="007F3555" w:rsidP="007F3555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DIMAS PANDAN AGUNG</w:t>
      </w:r>
    </w:p>
    <w:p w:rsidR="007F3555" w:rsidRDefault="007F3555" w:rsidP="007F3555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2021143750</w:t>
      </w:r>
    </w:p>
    <w:p w:rsidR="007F3555" w:rsidRDefault="007F3555" w:rsidP="007F3555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555" w:rsidRDefault="007F3555" w:rsidP="007F3555">
      <w:p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:rsidR="007F3555" w:rsidRDefault="007F3555" w:rsidP="007F3555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F3555" w:rsidRPr="00A842FC" w:rsidRDefault="007F3555" w:rsidP="007F3555">
      <w:pPr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KANOPER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valid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ADDIE.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ADDIE (</w:t>
      </w:r>
      <w:r>
        <w:rPr>
          <w:rFonts w:ascii="Times New Roman" w:hAnsi="Times New Roman" w:cs="Times New Roman"/>
          <w:i/>
          <w:sz w:val="24"/>
          <w:szCs w:val="24"/>
        </w:rPr>
        <w:t xml:space="preserve">Analyze, Design, Development, Implementation,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Evaluation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KANOPER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valid.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kevalidan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96</w:t>
      </w:r>
      <w:proofErr w:type="gramStart"/>
      <w:r>
        <w:rPr>
          <w:rFonts w:ascii="Times New Roman" w:hAnsi="Times New Roman" w:cs="Times New Roman"/>
          <w:sz w:val="24"/>
          <w:szCs w:val="24"/>
        </w:rPr>
        <w:t>,92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85,45%.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KANOPER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kepraktisan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89</w:t>
      </w:r>
      <w:proofErr w:type="gramStart"/>
      <w:r>
        <w:rPr>
          <w:rFonts w:ascii="Times New Roman" w:hAnsi="Times New Roman" w:cs="Times New Roman"/>
          <w:sz w:val="24"/>
          <w:szCs w:val="24"/>
        </w:rPr>
        <w:t>,71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kepraktisan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89,28%.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KANOPER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3555" w:rsidRDefault="007F3555" w:rsidP="007F3555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F3555" w:rsidRPr="00E43BFB" w:rsidRDefault="007F3555" w:rsidP="007F3555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ADDIE, KANOPER,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Perkalian</w:t>
      </w:r>
      <w:proofErr w:type="spellEnd"/>
    </w:p>
    <w:p w:rsidR="00317836" w:rsidRDefault="00317836"/>
    <w:sectPr w:rsidR="00317836" w:rsidSect="007F3555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55"/>
    <w:rsid w:val="00317836"/>
    <w:rsid w:val="007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CCB71-B0BA-4FDD-8B42-549749CD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555"/>
    <w:pPr>
      <w:spacing w:after="0" w:line="480" w:lineRule="auto"/>
      <w:ind w:left="36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2025-06-04T01:02:00Z</dcterms:created>
  <dcterms:modified xsi:type="dcterms:W3CDTF">2025-06-04T01:03:00Z</dcterms:modified>
</cp:coreProperties>
</file>