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342D" w14:textId="77777777" w:rsidR="00717F0B" w:rsidRPr="004322A6" w:rsidRDefault="00717F0B" w:rsidP="00717F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2A6">
        <w:rPr>
          <w:rFonts w:ascii="Times New Roman" w:hAnsi="Times New Roman" w:cs="Times New Roman"/>
          <w:b/>
          <w:bCs/>
          <w:sz w:val="24"/>
          <w:szCs w:val="24"/>
        </w:rPr>
        <w:t>PENGARUH VIDEO ANIMASI BERBASIS TPACK TERHADAP KEMAMPUAN MENYIMAK SISWA MATA PELAJARAN BAHASA INDONESIA KELAS II SD NEGERI 30 PALEMBANG</w:t>
      </w:r>
    </w:p>
    <w:p w14:paraId="5D3061CF" w14:textId="77777777" w:rsidR="00717F0B" w:rsidRPr="004322A6" w:rsidRDefault="00717F0B" w:rsidP="0071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2A6">
        <w:rPr>
          <w:rFonts w:ascii="Times New Roman" w:hAnsi="Times New Roman" w:cs="Times New Roman"/>
          <w:b/>
          <w:bCs/>
          <w:sz w:val="24"/>
          <w:szCs w:val="24"/>
        </w:rPr>
        <w:t xml:space="preserve">Kadek Tari </w:t>
      </w:r>
      <w:proofErr w:type="spellStart"/>
      <w:r w:rsidRPr="004322A6">
        <w:rPr>
          <w:rFonts w:ascii="Times New Roman" w:hAnsi="Times New Roman" w:cs="Times New Roman"/>
          <w:b/>
          <w:bCs/>
          <w:sz w:val="24"/>
          <w:szCs w:val="24"/>
        </w:rPr>
        <w:t>Melyana</w:t>
      </w:r>
      <w:proofErr w:type="spellEnd"/>
    </w:p>
    <w:p w14:paraId="24253CA2" w14:textId="77777777" w:rsidR="00717F0B" w:rsidRPr="004322A6" w:rsidRDefault="00717F0B" w:rsidP="0071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2A6">
        <w:rPr>
          <w:rFonts w:ascii="Times New Roman" w:hAnsi="Times New Roman" w:cs="Times New Roman"/>
          <w:b/>
          <w:bCs/>
          <w:sz w:val="24"/>
          <w:szCs w:val="24"/>
        </w:rPr>
        <w:t>2021143312</w:t>
      </w:r>
    </w:p>
    <w:p w14:paraId="4393E50C" w14:textId="77777777" w:rsidR="00717F0B" w:rsidRPr="004322A6" w:rsidRDefault="00717F0B" w:rsidP="0071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6E12B" w14:textId="77777777" w:rsidR="00717F0B" w:rsidRPr="004322A6" w:rsidRDefault="00717F0B" w:rsidP="0071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2A6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37B8E000" w14:textId="77777777" w:rsidR="00717F0B" w:rsidRPr="004322A6" w:rsidRDefault="00717F0B" w:rsidP="00717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62E60" w14:textId="77777777" w:rsidR="00717F0B" w:rsidRPr="004322A6" w:rsidRDefault="00717F0B" w:rsidP="00717F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Technological Pedagogical and Content Knowledge (TPACK)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II SD Negeri 30 Palembang. Metode yang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Quasi Experimental Design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Only Control Group Design. Sampel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II B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II D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, masing-masing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28 orang. Teknik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, dan uji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52,50,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80,71. Output uji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posttest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normal,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0,200 &gt; 0,05 dan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0,113 &gt; 0,05. Hasil uji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uji-t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0,000 &lt; 0,05, yang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TPACK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>.</w:t>
      </w:r>
    </w:p>
    <w:p w14:paraId="32DDF291" w14:textId="77777777" w:rsidR="00717F0B" w:rsidRPr="004322A6" w:rsidRDefault="00717F0B" w:rsidP="00717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F686A" w14:textId="77777777" w:rsidR="00717F0B" w:rsidRPr="004322A6" w:rsidRDefault="00717F0B" w:rsidP="00717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A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: Bahasa Indonesia,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 xml:space="preserve">, TPACK, Video </w:t>
      </w:r>
      <w:proofErr w:type="spellStart"/>
      <w:r w:rsidRPr="004322A6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4322A6">
        <w:rPr>
          <w:rFonts w:ascii="Times New Roman" w:hAnsi="Times New Roman" w:cs="Times New Roman"/>
          <w:sz w:val="24"/>
          <w:szCs w:val="24"/>
        </w:rPr>
        <w:t>.</w:t>
      </w:r>
    </w:p>
    <w:p w14:paraId="196192B1" w14:textId="77777777" w:rsidR="00717F0B" w:rsidRDefault="00717F0B"/>
    <w:sectPr w:rsidR="00717F0B" w:rsidSect="00717F0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0B"/>
    <w:rsid w:val="007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AA27"/>
  <w15:chartTrackingRefBased/>
  <w15:docId w15:val="{B0E3DBBD-4AB8-43CC-B8B3-B693FB23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kadek nyoman</dc:creator>
  <cp:keywords/>
  <dc:description/>
  <cp:lastModifiedBy>kadek nyoman</cp:lastModifiedBy>
  <cp:revision>1</cp:revision>
  <dcterms:created xsi:type="dcterms:W3CDTF">2025-06-11T13:21:00Z</dcterms:created>
  <dcterms:modified xsi:type="dcterms:W3CDTF">2025-06-11T13:22:00Z</dcterms:modified>
</cp:coreProperties>
</file>