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0A7" w:rsidRDefault="00FA00A7" w:rsidP="00FA00A7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24553D">
        <w:rPr>
          <w:rFonts w:ascii="Arial" w:hAnsi="Arial" w:cs="Arial"/>
          <w:b/>
          <w:sz w:val="28"/>
          <w:szCs w:val="28"/>
        </w:rPr>
        <w:t>ABSTRAK</w:t>
      </w:r>
    </w:p>
    <w:p w:rsidR="00FA00A7" w:rsidRDefault="00FA00A7" w:rsidP="00FA00A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FA00A7" w:rsidRDefault="00FA00A7" w:rsidP="00FA00A7">
      <w:pPr>
        <w:pStyle w:val="Default"/>
        <w:ind w:firstLine="720"/>
        <w:jc w:val="both"/>
        <w:rPr>
          <w:rFonts w:ascii="Arial" w:hAnsi="Arial" w:cs="Arial"/>
          <w:iCs/>
          <w:sz w:val="22"/>
          <w:szCs w:val="22"/>
        </w:rPr>
      </w:pPr>
      <w:proofErr w:type="spellStart"/>
      <w:proofErr w:type="gram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ini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bertujuan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untuk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mengetahui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: 1) </w:t>
      </w:r>
      <w:proofErr w:type="spellStart"/>
      <w:r w:rsidRPr="009B4A78">
        <w:rPr>
          <w:rFonts w:ascii="Arial" w:hAnsi="Arial" w:cs="Arial"/>
          <w:sz w:val="22"/>
          <w:szCs w:val="22"/>
        </w:rPr>
        <w:t>Untuk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mengetahui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adakah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perbedaan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pengaruh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plyometrik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(depth jump) </w:t>
      </w:r>
      <w:proofErr w:type="spellStart"/>
      <w:r w:rsidRPr="009B4A78">
        <w:rPr>
          <w:rFonts w:ascii="Arial" w:hAnsi="Arial" w:cs="Arial"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(knee tuck jump) </w:t>
      </w:r>
      <w:proofErr w:type="spellStart"/>
      <w:r w:rsidRPr="009B4A78">
        <w:rPr>
          <w:rFonts w:ascii="Arial" w:hAnsi="Arial" w:cs="Arial"/>
          <w:sz w:val="22"/>
          <w:szCs w:val="22"/>
        </w:rPr>
        <w:t>terhadap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long pass </w:t>
      </w:r>
      <w:proofErr w:type="spellStart"/>
      <w:r w:rsidRPr="009B4A78">
        <w:rPr>
          <w:rFonts w:ascii="Arial" w:hAnsi="Arial" w:cs="Arial"/>
          <w:sz w:val="22"/>
          <w:szCs w:val="22"/>
        </w:rPr>
        <w:t>pada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permainan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sepak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bola di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, 2) </w:t>
      </w:r>
      <w:proofErr w:type="spellStart"/>
      <w:r w:rsidRPr="009B4A78">
        <w:rPr>
          <w:rFonts w:ascii="Arial" w:hAnsi="Arial" w:cs="Arial"/>
          <w:sz w:val="22"/>
          <w:szCs w:val="22"/>
        </w:rPr>
        <w:t>Untuk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mengetahui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adakah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perbedaan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pengaruh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kemampuan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fisik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tinggi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rendah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terhadap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long pass </w:t>
      </w:r>
      <w:proofErr w:type="spellStart"/>
      <w:r w:rsidRPr="009B4A78">
        <w:rPr>
          <w:rFonts w:ascii="Arial" w:hAnsi="Arial" w:cs="Arial"/>
          <w:sz w:val="22"/>
          <w:szCs w:val="22"/>
        </w:rPr>
        <w:t>pada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permainan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sepak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bola di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, 3) </w:t>
      </w:r>
      <w:proofErr w:type="spellStart"/>
      <w:r w:rsidRPr="009B4A78">
        <w:rPr>
          <w:rFonts w:ascii="Arial" w:hAnsi="Arial" w:cs="Arial"/>
          <w:sz w:val="22"/>
          <w:szCs w:val="22"/>
        </w:rPr>
        <w:t>Untuk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mengetahui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adakah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interaksi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antara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plyometrik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kemampuan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fisik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terhadap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long pass  </w:t>
      </w:r>
      <w:proofErr w:type="spellStart"/>
      <w:r w:rsidRPr="009B4A78">
        <w:rPr>
          <w:rFonts w:ascii="Arial" w:hAnsi="Arial" w:cs="Arial"/>
          <w:sz w:val="22"/>
          <w:szCs w:val="22"/>
        </w:rPr>
        <w:t>pada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permainan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sepak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bola di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digunakan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adalah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eksperimenmenggunakan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desain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faktorial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2 x 2 </w:t>
      </w:r>
      <w:proofErr w:type="spellStart"/>
      <w:r w:rsidRPr="009B4A78">
        <w:rPr>
          <w:rFonts w:ascii="Arial" w:hAnsi="Arial" w:cs="Arial"/>
          <w:sz w:val="22"/>
          <w:szCs w:val="22"/>
        </w:rPr>
        <w:t>Instrumen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dalam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ini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menggunakan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long pass. </w:t>
      </w:r>
      <w:proofErr w:type="spellStart"/>
      <w:r w:rsidRPr="009B4A78">
        <w:rPr>
          <w:rFonts w:ascii="Arial" w:hAnsi="Arial" w:cs="Arial"/>
          <w:sz w:val="22"/>
          <w:szCs w:val="22"/>
        </w:rPr>
        <w:t>Subjek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proofErr w:type="spellStart"/>
      <w:r w:rsidRPr="009B4A78">
        <w:rPr>
          <w:rFonts w:ascii="Arial" w:hAnsi="Arial" w:cs="Arial"/>
          <w:sz w:val="22"/>
          <w:szCs w:val="22"/>
        </w:rPr>
        <w:t>dalam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adalah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di </w:t>
      </w:r>
      <w:proofErr w:type="spellStart"/>
      <w:r w:rsidRPr="009B4A78">
        <w:rPr>
          <w:rFonts w:ascii="Arial" w:hAnsi="Arial" w:cs="Arial"/>
          <w:sz w:val="22"/>
          <w:szCs w:val="22"/>
        </w:rPr>
        <w:t>ssb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berjumlah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20. </w:t>
      </w:r>
      <w:proofErr w:type="spellStart"/>
      <w:r w:rsidRPr="009B4A78">
        <w:rPr>
          <w:rFonts w:ascii="Arial" w:hAnsi="Arial" w:cs="Arial"/>
          <w:sz w:val="22"/>
          <w:szCs w:val="22"/>
        </w:rPr>
        <w:t>Teknik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analisis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data </w:t>
      </w:r>
      <w:proofErr w:type="spellStart"/>
      <w:r w:rsidRPr="009B4A78">
        <w:rPr>
          <w:rFonts w:ascii="Arial" w:hAnsi="Arial" w:cs="Arial"/>
          <w:sz w:val="22"/>
          <w:szCs w:val="22"/>
        </w:rPr>
        <w:t>menggunakan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uji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t </w:t>
      </w:r>
      <w:proofErr w:type="spellStart"/>
      <w:r w:rsidRPr="009B4A78">
        <w:rPr>
          <w:rFonts w:ascii="Arial" w:hAnsi="Arial" w:cs="Arial"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taraf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sign</w:t>
      </w:r>
      <w:r>
        <w:rPr>
          <w:rFonts w:ascii="Arial" w:hAnsi="Arial" w:cs="Arial"/>
          <w:sz w:val="22"/>
          <w:szCs w:val="22"/>
        </w:rPr>
        <w:t>ifikansi</w:t>
      </w:r>
      <w:proofErr w:type="spellEnd"/>
      <w:r>
        <w:rPr>
          <w:rFonts w:ascii="Arial" w:hAnsi="Arial" w:cs="Arial"/>
          <w:sz w:val="22"/>
          <w:szCs w:val="22"/>
        </w:rPr>
        <w:t xml:space="preserve"> 5 %.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menyimpulkan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9B4A78">
        <w:rPr>
          <w:rFonts w:ascii="Arial" w:hAnsi="Arial" w:cs="Arial"/>
          <w:sz w:val="22"/>
          <w:szCs w:val="22"/>
        </w:rPr>
        <w:t>Berdasarkan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pengujian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hipotesis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menghasilkan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dua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kelompok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kesimpulan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analisis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yaitu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: (1) </w:t>
      </w:r>
      <w:proofErr w:type="spellStart"/>
      <w:r w:rsidRPr="009B4A78">
        <w:rPr>
          <w:rFonts w:ascii="Arial" w:hAnsi="Arial" w:cs="Arial"/>
          <w:sz w:val="22"/>
          <w:szCs w:val="22"/>
        </w:rPr>
        <w:t>ada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perbedaan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pengaruh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bermakna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antara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faktor-faktor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utama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penelitian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; </w:t>
      </w:r>
      <w:proofErr w:type="spellStart"/>
      <w:r w:rsidRPr="009B4A78">
        <w:rPr>
          <w:rFonts w:ascii="Arial" w:hAnsi="Arial" w:cs="Arial"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(2) </w:t>
      </w:r>
      <w:proofErr w:type="spellStart"/>
      <w:r w:rsidRPr="009B4A78">
        <w:rPr>
          <w:rFonts w:ascii="Arial" w:hAnsi="Arial" w:cs="Arial"/>
          <w:sz w:val="22"/>
          <w:szCs w:val="22"/>
        </w:rPr>
        <w:t>ada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interaksi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bermakna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antara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faktor-faktor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utama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dalam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bentuk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interaksi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dua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faktor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Pr="009B4A78">
        <w:rPr>
          <w:rFonts w:ascii="Arial" w:hAnsi="Arial" w:cs="Arial"/>
          <w:sz w:val="22"/>
          <w:szCs w:val="22"/>
        </w:rPr>
        <w:t>nilai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rata-rata yang </w:t>
      </w:r>
      <w:proofErr w:type="spellStart"/>
      <w:r w:rsidRPr="009B4A78">
        <w:rPr>
          <w:rFonts w:ascii="Arial" w:hAnsi="Arial" w:cs="Arial"/>
          <w:sz w:val="22"/>
          <w:szCs w:val="22"/>
        </w:rPr>
        <w:t>diperoleh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dari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awal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28 </w:t>
      </w:r>
      <w:proofErr w:type="spellStart"/>
      <w:r w:rsidRPr="009B4A78">
        <w:rPr>
          <w:rFonts w:ascii="Arial" w:hAnsi="Arial" w:cs="Arial"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akhir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39,2 </w:t>
      </w:r>
      <w:proofErr w:type="spellStart"/>
      <w:r w:rsidRPr="009B4A78">
        <w:rPr>
          <w:rFonts w:ascii="Arial" w:hAnsi="Arial" w:cs="Arial"/>
          <w:sz w:val="22"/>
          <w:szCs w:val="22"/>
        </w:rPr>
        <w:t>untuk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kelompok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mendapatkan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sz w:val="22"/>
          <w:szCs w:val="22"/>
        </w:rPr>
        <w:t xml:space="preserve">long pass </w:t>
      </w:r>
      <w:proofErr w:type="spellStart"/>
      <w:r w:rsidRPr="009B4A78">
        <w:rPr>
          <w:rFonts w:ascii="Arial" w:hAnsi="Arial" w:cs="Arial"/>
          <w:sz w:val="22"/>
          <w:szCs w:val="22"/>
        </w:rPr>
        <w:t>tinggi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dilatih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iCs/>
          <w:sz w:val="22"/>
          <w:szCs w:val="22"/>
        </w:rPr>
        <w:t>depth jump</w:t>
      </w:r>
      <w:r w:rsidRPr="009B4A7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B4A78">
        <w:rPr>
          <w:rFonts w:ascii="Arial" w:hAnsi="Arial" w:cs="Arial"/>
          <w:sz w:val="22"/>
          <w:szCs w:val="22"/>
        </w:rPr>
        <w:t>Kelompok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mendapatkan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sz w:val="22"/>
          <w:szCs w:val="22"/>
        </w:rPr>
        <w:t>long pass</w:t>
      </w:r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tinggi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dilatih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iCs/>
          <w:sz w:val="22"/>
          <w:szCs w:val="22"/>
        </w:rPr>
        <w:t xml:space="preserve">knee tuck jump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rata-rata</w:t>
      </w:r>
      <w:r w:rsidRPr="009B4A78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awal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27,4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dan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akhir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38,2, </w:t>
      </w:r>
      <w:proofErr w:type="spellStart"/>
      <w:r w:rsidRPr="009B4A78">
        <w:rPr>
          <w:rFonts w:ascii="Arial" w:hAnsi="Arial" w:cs="Arial"/>
          <w:sz w:val="22"/>
          <w:szCs w:val="22"/>
        </w:rPr>
        <w:t>Kelompok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mendapatkan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sz w:val="22"/>
          <w:szCs w:val="22"/>
        </w:rPr>
        <w:t>long pass</w:t>
      </w:r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rendah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dilatih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iCs/>
          <w:sz w:val="22"/>
          <w:szCs w:val="22"/>
        </w:rPr>
        <w:t xml:space="preserve">depth jump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rata-rata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awal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28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akhir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39,2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sedangkan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Kelompok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anak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SSB </w:t>
      </w:r>
      <w:proofErr w:type="spellStart"/>
      <w:r w:rsidRPr="009B4A78">
        <w:rPr>
          <w:rFonts w:ascii="Arial" w:hAnsi="Arial" w:cs="Arial"/>
          <w:sz w:val="22"/>
          <w:szCs w:val="22"/>
        </w:rPr>
        <w:t>Betung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yang </w:t>
      </w:r>
      <w:proofErr w:type="spellStart"/>
      <w:r w:rsidRPr="009B4A78">
        <w:rPr>
          <w:rFonts w:ascii="Arial" w:hAnsi="Arial" w:cs="Arial"/>
          <w:sz w:val="22"/>
          <w:szCs w:val="22"/>
        </w:rPr>
        <w:t>mendapatkan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hasil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sz w:val="22"/>
          <w:szCs w:val="22"/>
        </w:rPr>
        <w:t>long pass</w:t>
      </w:r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rendah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dilatih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dengan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metode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sz w:val="22"/>
          <w:szCs w:val="22"/>
        </w:rPr>
        <w:t>latihan</w:t>
      </w:r>
      <w:proofErr w:type="spellEnd"/>
      <w:r w:rsidRPr="009B4A78">
        <w:rPr>
          <w:rFonts w:ascii="Arial" w:hAnsi="Arial" w:cs="Arial"/>
          <w:sz w:val="22"/>
          <w:szCs w:val="22"/>
        </w:rPr>
        <w:t xml:space="preserve"> </w:t>
      </w:r>
      <w:r w:rsidRPr="009B4A78">
        <w:rPr>
          <w:rFonts w:ascii="Arial" w:hAnsi="Arial" w:cs="Arial"/>
          <w:i/>
          <w:iCs/>
          <w:sz w:val="22"/>
          <w:szCs w:val="22"/>
        </w:rPr>
        <w:t xml:space="preserve">knee tuck jump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awal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25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tes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9B4A78">
        <w:rPr>
          <w:rFonts w:ascii="Arial" w:hAnsi="Arial" w:cs="Arial"/>
          <w:iCs/>
          <w:sz w:val="22"/>
          <w:szCs w:val="22"/>
        </w:rPr>
        <w:t>akhir</w:t>
      </w:r>
      <w:proofErr w:type="spellEnd"/>
      <w:r w:rsidRPr="009B4A78">
        <w:rPr>
          <w:rFonts w:ascii="Arial" w:hAnsi="Arial" w:cs="Arial"/>
          <w:iCs/>
          <w:sz w:val="22"/>
          <w:szCs w:val="22"/>
        </w:rPr>
        <w:t xml:space="preserve"> 36.</w:t>
      </w:r>
      <w:proofErr w:type="gramEnd"/>
    </w:p>
    <w:p w:rsidR="00FA00A7" w:rsidRPr="005959F6" w:rsidRDefault="00FA00A7" w:rsidP="00FA00A7">
      <w:pPr>
        <w:pStyle w:val="Default"/>
        <w:ind w:firstLine="720"/>
        <w:jc w:val="both"/>
        <w:rPr>
          <w:rFonts w:ascii="Arial" w:hAnsi="Arial" w:cs="Arial"/>
          <w:sz w:val="22"/>
          <w:szCs w:val="22"/>
        </w:rPr>
      </w:pPr>
    </w:p>
    <w:p w:rsidR="00FA00A7" w:rsidRPr="009B4A78" w:rsidRDefault="00FA00A7" w:rsidP="00FA00A7">
      <w:pPr>
        <w:autoSpaceDE w:val="0"/>
        <w:autoSpaceDN w:val="0"/>
        <w:adjustRightInd w:val="0"/>
        <w:spacing w:line="480" w:lineRule="auto"/>
        <w:rPr>
          <w:rFonts w:ascii="Arial" w:hAnsi="Arial" w:cs="Arial"/>
          <w:sz w:val="24"/>
          <w:szCs w:val="24"/>
        </w:rPr>
      </w:pPr>
      <w:r w:rsidRPr="009B4A78">
        <w:rPr>
          <w:rFonts w:ascii="Arial" w:hAnsi="Arial" w:cs="Arial"/>
          <w:sz w:val="24"/>
          <w:szCs w:val="24"/>
        </w:rPr>
        <w:t xml:space="preserve">Kata </w:t>
      </w:r>
      <w:proofErr w:type="spellStart"/>
      <w:proofErr w:type="gramStart"/>
      <w:r w:rsidRPr="009B4A78">
        <w:rPr>
          <w:rFonts w:ascii="Arial" w:hAnsi="Arial" w:cs="Arial"/>
          <w:sz w:val="24"/>
          <w:szCs w:val="24"/>
        </w:rPr>
        <w:t>kunci</w:t>
      </w:r>
      <w:proofErr w:type="spellEnd"/>
      <w:r w:rsidRPr="009B4A7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9B4A7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B4A78">
        <w:rPr>
          <w:rFonts w:ascii="Arial" w:hAnsi="Arial" w:cs="Arial"/>
          <w:sz w:val="24"/>
          <w:szCs w:val="24"/>
        </w:rPr>
        <w:t>ply</w:t>
      </w:r>
      <w:r>
        <w:rPr>
          <w:rFonts w:ascii="Arial" w:hAnsi="Arial" w:cs="Arial"/>
          <w:sz w:val="24"/>
          <w:szCs w:val="24"/>
        </w:rPr>
        <w:t>ometrik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kemampuan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 xml:space="preserve">, long </w:t>
      </w:r>
      <w:r w:rsidRPr="009B4A78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a</w:t>
      </w:r>
      <w:r w:rsidRPr="009B4A78">
        <w:rPr>
          <w:rFonts w:ascii="Arial" w:hAnsi="Arial" w:cs="Arial"/>
          <w:sz w:val="24"/>
          <w:szCs w:val="24"/>
        </w:rPr>
        <w:t>ll</w:t>
      </w:r>
    </w:p>
    <w:p w:rsidR="00FA00A7" w:rsidRDefault="00FA00A7" w:rsidP="00FA00A7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:rsidR="009677A1" w:rsidRDefault="009677A1"/>
    <w:sectPr w:rsidR="009677A1" w:rsidSect="00FA00A7">
      <w:pgSz w:w="11906" w:h="16838"/>
      <w:pgMar w:top="2268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A7"/>
    <w:rsid w:val="009677A1"/>
    <w:rsid w:val="00FA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20CD68-B560-4A89-8D75-5F05E94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0A7"/>
    <w:pPr>
      <w:spacing w:after="200" w:line="276" w:lineRule="auto"/>
    </w:pPr>
    <w:rPr>
      <w:rFonts w:ascii="Calibri" w:eastAsia="Calibri" w:hAnsi="Calibri" w:cs="SimSu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00A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tkana</dc:creator>
  <cp:keywords/>
  <dc:description/>
  <cp:lastModifiedBy>tkana</cp:lastModifiedBy>
  <cp:revision>1</cp:revision>
  <dcterms:created xsi:type="dcterms:W3CDTF">2024-03-04T04:21:00Z</dcterms:created>
  <dcterms:modified xsi:type="dcterms:W3CDTF">2024-03-04T04:23:00Z</dcterms:modified>
</cp:coreProperties>
</file>