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477D" w:rsidRDefault="00CC477D" w:rsidP="00CC477D">
      <w:pPr>
        <w:spacing w:after="0" w:line="240" w:lineRule="auto"/>
        <w:jc w:val="center"/>
        <w:rPr>
          <w:rFonts w:ascii="Arial" w:hAnsi="Arial"/>
          <w:b/>
          <w:bCs/>
          <w:lang w:val="sv-SE"/>
        </w:rPr>
      </w:pPr>
      <w:r w:rsidRPr="00542E73">
        <w:rPr>
          <w:rFonts w:ascii="Arial" w:hAnsi="Arial"/>
          <w:b/>
          <w:bCs/>
          <w:lang w:val="sv-SE"/>
        </w:rPr>
        <w:t xml:space="preserve">PENGARUH </w:t>
      </w:r>
      <w:r w:rsidRPr="00542E73">
        <w:rPr>
          <w:rFonts w:ascii="Arial" w:hAnsi="Arial"/>
          <w:b/>
          <w:bCs/>
          <w:i/>
          <w:lang w:val="sv-SE"/>
        </w:rPr>
        <w:t>EMPOWERING LEADERSHIP</w:t>
      </w:r>
      <w:r w:rsidRPr="00542E73">
        <w:rPr>
          <w:rFonts w:ascii="Arial" w:hAnsi="Arial"/>
          <w:b/>
          <w:bCs/>
          <w:lang w:val="sv-SE"/>
        </w:rPr>
        <w:t xml:space="preserve"> DAN EFIKASI DIRI </w:t>
      </w:r>
    </w:p>
    <w:p w:rsidR="00CC477D" w:rsidRPr="00542E73" w:rsidRDefault="00CC477D" w:rsidP="00CC477D">
      <w:pPr>
        <w:spacing w:after="0" w:line="240" w:lineRule="auto"/>
        <w:jc w:val="center"/>
        <w:rPr>
          <w:rFonts w:ascii="Arial" w:hAnsi="Arial"/>
          <w:b/>
          <w:bCs/>
          <w:lang w:val="sv-SE"/>
        </w:rPr>
      </w:pPr>
      <w:r w:rsidRPr="00542E73">
        <w:rPr>
          <w:rFonts w:ascii="Arial" w:hAnsi="Arial"/>
          <w:b/>
          <w:bCs/>
          <w:lang w:val="sv-SE"/>
        </w:rPr>
        <w:t xml:space="preserve">TERHADAP KINERJA GURU SEKOLAH DASAR NEGERI </w:t>
      </w:r>
    </w:p>
    <w:p w:rsidR="00CC477D" w:rsidRPr="00542E73" w:rsidRDefault="00CC477D" w:rsidP="00CC477D">
      <w:pPr>
        <w:spacing w:after="0" w:line="240" w:lineRule="auto"/>
        <w:jc w:val="center"/>
        <w:rPr>
          <w:rFonts w:ascii="Arial" w:hAnsi="Arial"/>
          <w:b/>
          <w:bCs/>
          <w:lang w:val="sv-SE"/>
        </w:rPr>
      </w:pPr>
      <w:r w:rsidRPr="00542E73">
        <w:rPr>
          <w:rFonts w:ascii="Arial" w:hAnsi="Arial"/>
          <w:b/>
          <w:bCs/>
          <w:lang w:val="sv-SE"/>
        </w:rPr>
        <w:t xml:space="preserve">SE KECAMATAN MESUJI MAKMUR </w:t>
      </w:r>
    </w:p>
    <w:p w:rsidR="00CC477D" w:rsidRPr="00542E73" w:rsidRDefault="00CC477D" w:rsidP="00CC477D">
      <w:pPr>
        <w:spacing w:after="0" w:line="240" w:lineRule="auto"/>
        <w:jc w:val="center"/>
        <w:rPr>
          <w:rFonts w:ascii="Arial" w:hAnsi="Arial"/>
          <w:b/>
          <w:bCs/>
          <w:lang w:val="sv-SE"/>
        </w:rPr>
      </w:pPr>
      <w:r w:rsidRPr="00542E73">
        <w:rPr>
          <w:rFonts w:ascii="Arial" w:hAnsi="Arial"/>
          <w:b/>
          <w:bCs/>
          <w:lang w:val="sv-SE"/>
        </w:rPr>
        <w:t>KABUPATEN OGAN KOMERING ILIR</w:t>
      </w:r>
    </w:p>
    <w:p w:rsidR="00CC477D" w:rsidRPr="00542E73" w:rsidRDefault="00CC477D" w:rsidP="00CC477D">
      <w:pPr>
        <w:spacing w:after="0" w:line="240" w:lineRule="auto"/>
        <w:jc w:val="center"/>
        <w:rPr>
          <w:rFonts w:ascii="Arial" w:hAnsi="Arial"/>
          <w:b/>
          <w:bCs/>
          <w:lang w:val="sv-SE"/>
        </w:rPr>
      </w:pPr>
    </w:p>
    <w:p w:rsidR="00CC477D" w:rsidRPr="00542E73" w:rsidRDefault="00CC477D" w:rsidP="00CC477D">
      <w:pPr>
        <w:spacing w:after="0"/>
        <w:jc w:val="center"/>
        <w:rPr>
          <w:rFonts w:ascii="Arial" w:hAnsi="Arial"/>
          <w:b/>
          <w:color w:val="000000" w:themeColor="text1"/>
          <w:lang w:val="en-GB"/>
        </w:rPr>
      </w:pPr>
      <w:r w:rsidRPr="00542E73">
        <w:rPr>
          <w:rFonts w:ascii="Arial" w:hAnsi="Arial"/>
          <w:b/>
          <w:color w:val="000000" w:themeColor="text1"/>
          <w:lang w:val="en-GB"/>
        </w:rPr>
        <w:t>NOVI ANGGUN WIDIYA FITRIYANI</w:t>
      </w:r>
    </w:p>
    <w:p w:rsidR="00CC477D" w:rsidRDefault="00CC477D" w:rsidP="00CC477D">
      <w:pPr>
        <w:spacing w:after="0" w:line="240" w:lineRule="auto"/>
        <w:ind w:left="2160" w:firstLine="720"/>
        <w:rPr>
          <w:rFonts w:ascii="Arial" w:hAnsi="Arial"/>
          <w:b/>
          <w:bCs/>
          <w:lang w:val="sv-SE"/>
        </w:rPr>
      </w:pPr>
      <w:r w:rsidRPr="00542E73">
        <w:rPr>
          <w:rFonts w:ascii="Arial" w:hAnsi="Arial"/>
          <w:b/>
          <w:color w:val="000000" w:themeColor="text1"/>
          <w:lang w:val="en-GB"/>
        </w:rPr>
        <w:t xml:space="preserve">NIM </w:t>
      </w:r>
      <w:r w:rsidRPr="00542E73">
        <w:rPr>
          <w:rFonts w:ascii="Arial" w:hAnsi="Arial"/>
          <w:b/>
          <w:bCs/>
          <w:lang w:val="sv-SE"/>
        </w:rPr>
        <w:t>20236013015</w:t>
      </w:r>
    </w:p>
    <w:p w:rsidR="00CC477D" w:rsidRPr="00542E73" w:rsidRDefault="00CC477D" w:rsidP="00CC477D">
      <w:pPr>
        <w:spacing w:after="0" w:line="240" w:lineRule="auto"/>
        <w:ind w:left="2160" w:firstLine="720"/>
        <w:rPr>
          <w:rFonts w:ascii="Arial" w:hAnsi="Arial"/>
          <w:b/>
          <w:bCs/>
          <w:lang w:val="sv-SE"/>
        </w:rPr>
      </w:pPr>
    </w:p>
    <w:p w:rsidR="00CC477D" w:rsidRPr="00AE5710" w:rsidRDefault="00CC477D" w:rsidP="00CC477D">
      <w:pPr>
        <w:spacing w:line="480" w:lineRule="auto"/>
        <w:jc w:val="center"/>
        <w:rPr>
          <w:rFonts w:ascii="Arial" w:hAnsi="Arial"/>
          <w:b/>
        </w:rPr>
      </w:pPr>
      <w:r w:rsidRPr="00AE5710">
        <w:rPr>
          <w:rFonts w:ascii="Arial" w:hAnsi="Arial"/>
          <w:b/>
        </w:rPr>
        <w:t>ABSTRAK</w:t>
      </w:r>
    </w:p>
    <w:p w:rsidR="00CC477D" w:rsidRPr="00005FEB" w:rsidRDefault="00CC477D" w:rsidP="00CC477D">
      <w:pPr>
        <w:spacing w:after="0" w:line="240" w:lineRule="auto"/>
        <w:jc w:val="both"/>
        <w:rPr>
          <w:rFonts w:ascii="Arial" w:hAnsi="Arial"/>
          <w:color w:val="000000" w:themeColor="text1"/>
          <w:lang w:val="en-GB"/>
        </w:rPr>
      </w:pPr>
      <w:proofErr w:type="spellStart"/>
      <w:r w:rsidRPr="00FE7E63">
        <w:rPr>
          <w:rFonts w:ascii="Arial" w:hAnsi="Arial"/>
          <w:color w:val="000000" w:themeColor="text1"/>
          <w:lang w:val="en-GB"/>
        </w:rPr>
        <w:t>Tujuan</w:t>
      </w:r>
      <w:proofErr w:type="spellEnd"/>
      <w:r w:rsidRPr="00FE7E63">
        <w:rPr>
          <w:rFonts w:ascii="Arial" w:hAnsi="Arial"/>
          <w:color w:val="000000" w:themeColor="text1"/>
          <w:lang w:val="en-GB"/>
        </w:rPr>
        <w:t xml:space="preserve"> </w:t>
      </w:r>
      <w:proofErr w:type="spellStart"/>
      <w:r w:rsidRPr="00FE7E63">
        <w:rPr>
          <w:rFonts w:ascii="Arial" w:hAnsi="Arial"/>
          <w:color w:val="000000" w:themeColor="text1"/>
          <w:lang w:val="en-GB"/>
        </w:rPr>
        <w:t>Penelitian</w:t>
      </w:r>
      <w:proofErr w:type="spellEnd"/>
      <w:r w:rsidRPr="00FE7E63">
        <w:rPr>
          <w:rFonts w:ascii="Arial" w:hAnsi="Arial"/>
          <w:color w:val="000000" w:themeColor="text1"/>
          <w:lang w:val="en-GB"/>
        </w:rPr>
        <w:t xml:space="preserve"> </w:t>
      </w:r>
      <w:proofErr w:type="spellStart"/>
      <w:r w:rsidRPr="00FE7E63">
        <w:rPr>
          <w:rFonts w:ascii="Arial" w:hAnsi="Arial"/>
          <w:color w:val="000000" w:themeColor="text1"/>
          <w:lang w:val="en-GB"/>
        </w:rPr>
        <w:t>ini</w:t>
      </w:r>
      <w:proofErr w:type="spellEnd"/>
      <w:r w:rsidRPr="00FE7E63">
        <w:rPr>
          <w:rFonts w:ascii="Arial" w:hAnsi="Arial"/>
          <w:color w:val="000000" w:themeColor="text1"/>
          <w:lang w:val="en-GB"/>
        </w:rPr>
        <w:t xml:space="preserve"> </w:t>
      </w:r>
      <w:proofErr w:type="spellStart"/>
      <w:r w:rsidRPr="00FE7E63">
        <w:rPr>
          <w:rFonts w:ascii="Arial" w:hAnsi="Arial"/>
          <w:color w:val="000000" w:themeColor="text1"/>
          <w:lang w:val="en-GB"/>
        </w:rPr>
        <w:t>adalah</w:t>
      </w:r>
      <w:proofErr w:type="spellEnd"/>
      <w:r w:rsidRPr="00FE7E63">
        <w:rPr>
          <w:rFonts w:ascii="Arial" w:hAnsi="Arial"/>
          <w:color w:val="000000" w:themeColor="text1"/>
          <w:lang w:val="en-GB"/>
        </w:rPr>
        <w:t xml:space="preserve"> </w:t>
      </w:r>
      <w:proofErr w:type="spellStart"/>
      <w:r w:rsidRPr="00FE7E63">
        <w:rPr>
          <w:rFonts w:ascii="Arial" w:hAnsi="Arial"/>
          <w:color w:val="000000" w:themeColor="text1"/>
          <w:lang w:val="en-GB"/>
        </w:rPr>
        <w:t>untuk</w:t>
      </w:r>
      <w:proofErr w:type="spellEnd"/>
      <w:r w:rsidRPr="00FE7E63">
        <w:rPr>
          <w:rFonts w:ascii="Arial" w:hAnsi="Arial"/>
          <w:color w:val="000000" w:themeColor="text1"/>
          <w:lang w:val="en-GB"/>
        </w:rPr>
        <w:t xml:space="preserve"> </w:t>
      </w:r>
      <w:proofErr w:type="spellStart"/>
      <w:r w:rsidRPr="00FE7E63">
        <w:rPr>
          <w:rFonts w:ascii="Arial" w:hAnsi="Arial"/>
          <w:color w:val="000000" w:themeColor="text1"/>
          <w:lang w:val="en-GB"/>
        </w:rPr>
        <w:t>mendeskripsikan</w:t>
      </w:r>
      <w:proofErr w:type="spellEnd"/>
      <w:r w:rsidRPr="00FE7E63">
        <w:rPr>
          <w:rFonts w:ascii="Arial" w:hAnsi="Arial"/>
          <w:color w:val="000000" w:themeColor="text1"/>
          <w:lang w:val="en-GB"/>
        </w:rPr>
        <w:t xml:space="preserve"> </w:t>
      </w:r>
      <w:proofErr w:type="spellStart"/>
      <w:r w:rsidRPr="00FE7E63">
        <w:rPr>
          <w:rFonts w:ascii="Arial" w:hAnsi="Arial"/>
          <w:color w:val="000000" w:themeColor="text1"/>
          <w:lang w:val="en-GB"/>
        </w:rPr>
        <w:t>dan</w:t>
      </w:r>
      <w:proofErr w:type="spellEnd"/>
      <w:r w:rsidRPr="00FE7E63">
        <w:rPr>
          <w:rFonts w:ascii="Arial" w:hAnsi="Arial"/>
          <w:color w:val="000000" w:themeColor="text1"/>
          <w:lang w:val="en-GB"/>
        </w:rPr>
        <w:t xml:space="preserve"> </w:t>
      </w:r>
      <w:proofErr w:type="spellStart"/>
      <w:r w:rsidRPr="00FE7E63">
        <w:rPr>
          <w:rFonts w:ascii="Arial" w:hAnsi="Arial"/>
          <w:color w:val="000000" w:themeColor="text1"/>
          <w:lang w:val="en-GB"/>
        </w:rPr>
        <w:t>menganalisis</w:t>
      </w:r>
      <w:proofErr w:type="spellEnd"/>
      <w:r w:rsidRPr="00FE7E63">
        <w:rPr>
          <w:rFonts w:ascii="Arial" w:hAnsi="Arial"/>
          <w:color w:val="000000" w:themeColor="text1"/>
          <w:lang w:val="en-GB"/>
        </w:rPr>
        <w:t xml:space="preserve"> 1). </w:t>
      </w:r>
      <w:r w:rsidRPr="00FE7E63">
        <w:rPr>
          <w:rFonts w:ascii="Arial" w:hAnsi="Arial"/>
          <w:color w:val="000000" w:themeColor="text1"/>
          <w:lang w:val="sv-SE"/>
        </w:rPr>
        <w:t xml:space="preserve">Untuk mendeskripsikan dan menganalisis pengaruh </w:t>
      </w:r>
      <w:r w:rsidRPr="008C2922">
        <w:rPr>
          <w:rFonts w:ascii="Arial" w:hAnsi="Arial"/>
          <w:i/>
          <w:iCs/>
          <w:color w:val="000000" w:themeColor="text1"/>
          <w:lang w:val="sv-SE"/>
        </w:rPr>
        <w:t>empowering leadership</w:t>
      </w:r>
      <w:r w:rsidRPr="008C2922">
        <w:rPr>
          <w:rFonts w:ascii="Arial" w:hAnsi="Arial"/>
          <w:color w:val="000000" w:themeColor="text1"/>
          <w:lang w:val="sv-SE"/>
        </w:rPr>
        <w:t xml:space="preserve"> </w:t>
      </w:r>
      <w:r w:rsidRPr="00FE7E63">
        <w:rPr>
          <w:rFonts w:ascii="Arial" w:hAnsi="Arial"/>
          <w:color w:val="000000" w:themeColor="text1"/>
          <w:lang w:val="sv-SE"/>
        </w:rPr>
        <w:t>terhadap kinerja guru di SD</w:t>
      </w:r>
      <w:r>
        <w:rPr>
          <w:rFonts w:ascii="Arial" w:hAnsi="Arial"/>
          <w:color w:val="000000" w:themeColor="text1"/>
          <w:lang w:val="sv-SE"/>
        </w:rPr>
        <w:t xml:space="preserve"> se Kecamatan Mesuji Makmur. 2).</w:t>
      </w:r>
      <w:r w:rsidRPr="00FE7E63">
        <w:rPr>
          <w:rFonts w:ascii="Arial" w:hAnsi="Arial"/>
          <w:color w:val="000000" w:themeColor="text1"/>
          <w:lang w:val="sv-SE"/>
        </w:rPr>
        <w:t>Untuk mendeskripsikan  dan menganalisis pengaruh efikasi diri terhadap kinerja guru di SD se Kecamatan Mesuji Makmur.</w:t>
      </w:r>
      <w:r>
        <w:rPr>
          <w:rFonts w:ascii="Arial" w:hAnsi="Arial"/>
          <w:color w:val="000000" w:themeColor="text1"/>
          <w:lang w:val="sv-SE"/>
        </w:rPr>
        <w:t xml:space="preserve"> 3). </w:t>
      </w:r>
      <w:r w:rsidRPr="00FE7E63">
        <w:rPr>
          <w:rFonts w:ascii="Arial" w:hAnsi="Arial"/>
          <w:color w:val="000000" w:themeColor="text1"/>
          <w:lang w:val="sv-SE"/>
        </w:rPr>
        <w:t xml:space="preserve">Untuk mendeskripsikan dan menganalisis pengaruh </w:t>
      </w:r>
      <w:r w:rsidRPr="00FE7E63">
        <w:rPr>
          <w:rFonts w:ascii="Arial" w:hAnsi="Arial"/>
          <w:i/>
          <w:color w:val="000000" w:themeColor="text1"/>
          <w:lang w:val="sv-SE"/>
        </w:rPr>
        <w:t>empowering leadership</w:t>
      </w:r>
      <w:r>
        <w:rPr>
          <w:rFonts w:ascii="Arial" w:hAnsi="Arial"/>
          <w:color w:val="000000" w:themeColor="text1"/>
          <w:lang w:val="sv-SE"/>
        </w:rPr>
        <w:t xml:space="preserve"> dan </w:t>
      </w:r>
      <w:r w:rsidRPr="00FE7E63">
        <w:rPr>
          <w:rFonts w:ascii="Arial" w:hAnsi="Arial"/>
          <w:color w:val="000000" w:themeColor="text1"/>
          <w:lang w:val="sv-SE"/>
        </w:rPr>
        <w:t>efikasi diri terhadap kinerja guru di SDN se Kecamatan  Mesuji  Makmur</w:t>
      </w:r>
      <w:r w:rsidRPr="00FE7E63">
        <w:rPr>
          <w:rFonts w:ascii="Arial" w:hAnsi="Arial"/>
          <w:color w:val="FF0000"/>
          <w:lang w:val="sv-SE"/>
        </w:rPr>
        <w:t>.</w:t>
      </w:r>
      <w:r>
        <w:rPr>
          <w:rFonts w:ascii="Arial" w:hAnsi="Arial"/>
          <w:color w:val="000000" w:themeColor="text1"/>
          <w:lang w:val="sv-SE"/>
        </w:rPr>
        <w:t xml:space="preserve"> Penelitian ini menggunakan metode kuantitatif dengan jenis penelitian korelasional. Sampel penelitian ini dilakukan pada 6 SDN se Kecamatan Mesuji Makmur dengan jumlah guru 66 orang. Teknik pengumpulan data menggunakan angket dan dokumentasi. Data dianalisis menggunakan teknik analisis korelasi  dan regresi berganda. Hasil penelitian ini menunjukan bahwa terdapat pengaruh  </w:t>
      </w:r>
      <w:r w:rsidRPr="004054D7">
        <w:rPr>
          <w:rFonts w:ascii="Arial" w:hAnsi="Arial"/>
          <w:i/>
          <w:color w:val="000000" w:themeColor="text1"/>
          <w:lang w:val="sv-SE"/>
        </w:rPr>
        <w:t>empowering leadership</w:t>
      </w:r>
      <w:r>
        <w:rPr>
          <w:rFonts w:ascii="Arial" w:hAnsi="Arial"/>
          <w:color w:val="000000" w:themeColor="text1"/>
          <w:lang w:val="sv-SE"/>
        </w:rPr>
        <w:t xml:space="preserve"> dan efikasi diri secara bersama-sama terhadap kinerja guru SDN se Kecamatan Mesuji Makmur. </w:t>
      </w:r>
    </w:p>
    <w:p w:rsidR="00CC477D" w:rsidRPr="00005FEB" w:rsidRDefault="00CC477D" w:rsidP="00CC477D">
      <w:pPr>
        <w:jc w:val="both"/>
        <w:rPr>
          <w:rFonts w:ascii="Arial" w:hAnsi="Arial"/>
          <w:b/>
          <w:i/>
          <w:color w:val="FF0000"/>
          <w:lang w:val="en-GB"/>
        </w:rPr>
      </w:pPr>
    </w:p>
    <w:p w:rsidR="00CC477D" w:rsidRPr="00005FEB" w:rsidRDefault="00CC477D" w:rsidP="00CC477D">
      <w:pPr>
        <w:jc w:val="both"/>
        <w:rPr>
          <w:rFonts w:ascii="Arial" w:hAnsi="Arial"/>
          <w:b/>
          <w:color w:val="000000" w:themeColor="text1"/>
          <w:lang w:val="en-GB"/>
        </w:rPr>
      </w:pPr>
      <w:r w:rsidRPr="00005FEB">
        <w:rPr>
          <w:rFonts w:ascii="Arial" w:hAnsi="Arial"/>
          <w:b/>
          <w:color w:val="000000" w:themeColor="text1"/>
          <w:lang w:val="en-GB"/>
        </w:rPr>
        <w:t xml:space="preserve">Kata </w:t>
      </w:r>
      <w:proofErr w:type="spellStart"/>
      <w:proofErr w:type="gramStart"/>
      <w:r w:rsidRPr="00005FEB">
        <w:rPr>
          <w:rFonts w:ascii="Arial" w:hAnsi="Arial"/>
          <w:b/>
          <w:color w:val="000000" w:themeColor="text1"/>
          <w:lang w:val="en-GB"/>
        </w:rPr>
        <w:t>Kunci</w:t>
      </w:r>
      <w:proofErr w:type="spellEnd"/>
      <w:r w:rsidRPr="00005FEB">
        <w:rPr>
          <w:rFonts w:ascii="Arial" w:hAnsi="Arial"/>
          <w:b/>
          <w:color w:val="000000" w:themeColor="text1"/>
          <w:lang w:val="en-GB"/>
        </w:rPr>
        <w:t xml:space="preserve"> :</w:t>
      </w:r>
      <w:proofErr w:type="gramEnd"/>
      <w:r w:rsidRPr="00005FEB">
        <w:rPr>
          <w:rFonts w:ascii="Arial" w:hAnsi="Arial"/>
          <w:b/>
          <w:color w:val="000000" w:themeColor="text1"/>
          <w:lang w:val="en-GB"/>
        </w:rPr>
        <w:t xml:space="preserve"> </w:t>
      </w:r>
      <w:r w:rsidRPr="008C2922">
        <w:rPr>
          <w:rFonts w:ascii="Arial" w:hAnsi="Arial"/>
          <w:b/>
          <w:i/>
          <w:color w:val="000000" w:themeColor="text1"/>
          <w:lang w:val="en-GB"/>
        </w:rPr>
        <w:t>Empowering Leadership</w:t>
      </w:r>
      <w:r w:rsidRPr="00005FEB">
        <w:rPr>
          <w:rFonts w:ascii="Arial" w:hAnsi="Arial"/>
          <w:b/>
          <w:color w:val="000000" w:themeColor="text1"/>
          <w:lang w:val="en-GB"/>
        </w:rPr>
        <w:t xml:space="preserve">, </w:t>
      </w:r>
      <w:proofErr w:type="spellStart"/>
      <w:r w:rsidRPr="00005FEB">
        <w:rPr>
          <w:rFonts w:ascii="Arial" w:hAnsi="Arial"/>
          <w:b/>
          <w:color w:val="000000" w:themeColor="text1"/>
          <w:lang w:val="en-GB"/>
        </w:rPr>
        <w:t>Efikasi</w:t>
      </w:r>
      <w:proofErr w:type="spellEnd"/>
      <w:r w:rsidRPr="00005FEB">
        <w:rPr>
          <w:rFonts w:ascii="Arial" w:hAnsi="Arial"/>
          <w:b/>
          <w:color w:val="000000" w:themeColor="text1"/>
          <w:lang w:val="en-GB"/>
        </w:rPr>
        <w:t xml:space="preserve"> </w:t>
      </w:r>
      <w:proofErr w:type="spellStart"/>
      <w:r w:rsidRPr="00005FEB">
        <w:rPr>
          <w:rFonts w:ascii="Arial" w:hAnsi="Arial"/>
          <w:b/>
          <w:color w:val="000000" w:themeColor="text1"/>
          <w:lang w:val="en-GB"/>
        </w:rPr>
        <w:t>Diri</w:t>
      </w:r>
      <w:proofErr w:type="spellEnd"/>
      <w:r w:rsidRPr="00005FEB">
        <w:rPr>
          <w:rFonts w:ascii="Arial" w:hAnsi="Arial"/>
          <w:b/>
          <w:color w:val="000000" w:themeColor="text1"/>
          <w:lang w:val="en-GB"/>
        </w:rPr>
        <w:t xml:space="preserve">, </w:t>
      </w:r>
      <w:proofErr w:type="spellStart"/>
      <w:r w:rsidRPr="00005FEB">
        <w:rPr>
          <w:rFonts w:ascii="Arial" w:hAnsi="Arial"/>
          <w:b/>
          <w:color w:val="000000" w:themeColor="text1"/>
          <w:lang w:val="en-GB"/>
        </w:rPr>
        <w:t>Kinerja</w:t>
      </w:r>
      <w:proofErr w:type="spellEnd"/>
      <w:r w:rsidRPr="00005FEB">
        <w:rPr>
          <w:rFonts w:ascii="Arial" w:hAnsi="Arial"/>
          <w:b/>
          <w:color w:val="000000" w:themeColor="text1"/>
          <w:lang w:val="en-GB"/>
        </w:rPr>
        <w:t xml:space="preserve"> Guru</w:t>
      </w:r>
    </w:p>
    <w:p w:rsidR="00111E30" w:rsidRDefault="00111E30">
      <w:bookmarkStart w:id="0" w:name="_GoBack"/>
      <w:bookmarkEnd w:id="0"/>
    </w:p>
    <w:sectPr w:rsidR="00111E30" w:rsidSect="00CC477D">
      <w:pgSz w:w="11907" w:h="16840" w:code="9"/>
      <w:pgMar w:top="2268" w:right="1701" w:bottom="1701" w:left="226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477D"/>
    <w:rsid w:val="00111E30"/>
    <w:rsid w:val="00CC477D"/>
    <w:rsid w:val="00D601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613DE6-1291-4E72-B098-E845AA389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C477D"/>
    <w:pPr>
      <w:spacing w:line="256" w:lineRule="auto"/>
    </w:pPr>
    <w:rPr>
      <w:rFonts w:ascii="Calibri" w:eastAsia="Calibri" w:hAnsi="Calibri"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183</Words>
  <Characters>1046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2025-02-07T04:45:00Z</dcterms:created>
  <dcterms:modified xsi:type="dcterms:W3CDTF">2025-02-07T04:47:00Z</dcterms:modified>
</cp:coreProperties>
</file>