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8B83" w14:textId="77777777" w:rsidR="002A24E7" w:rsidRDefault="002A24E7" w:rsidP="002A24E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89232526"/>
      <w:r w:rsidRPr="00B7246E">
        <w:rPr>
          <w:rFonts w:ascii="Arial" w:hAnsi="Arial" w:cs="Arial"/>
          <w:b/>
          <w:bCs/>
          <w:sz w:val="24"/>
          <w:szCs w:val="24"/>
        </w:rPr>
        <w:t>ABSTRAK</w:t>
      </w:r>
    </w:p>
    <w:p w14:paraId="2BA2E813" w14:textId="77777777" w:rsidR="002A24E7" w:rsidRDefault="002A24E7" w:rsidP="002A24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7CAD">
        <w:rPr>
          <w:rFonts w:ascii="Arial" w:hAnsi="Arial" w:cs="Arial"/>
          <w:b/>
          <w:bCs/>
          <w:sz w:val="24"/>
          <w:szCs w:val="24"/>
        </w:rPr>
        <w:t>PENGARUH KEPEMIMPINAN AFILIATIF DAN KOMPETENSI PROFESIONAL GURU TERHADAP PELAKSANAAN PROGRAM PUSAT KEUNGGULAN SEKOLAH MENENGAH KEJURUAN</w:t>
      </w:r>
    </w:p>
    <w:p w14:paraId="23ADDF52" w14:textId="77777777" w:rsidR="002A24E7" w:rsidRDefault="002A24E7" w:rsidP="002A24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Oleh</w:t>
      </w:r>
    </w:p>
    <w:p w14:paraId="605D0C07" w14:textId="77777777" w:rsidR="002A24E7" w:rsidRDefault="002A24E7" w:rsidP="002A24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OKKY ERINALDO</w:t>
      </w:r>
    </w:p>
    <w:p w14:paraId="6CA34E12" w14:textId="77777777" w:rsidR="002A24E7" w:rsidRPr="00417CAD" w:rsidRDefault="002A24E7" w:rsidP="002A24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NIM. 20236013034</w:t>
      </w:r>
    </w:p>
    <w:bookmarkEnd w:id="0"/>
    <w:p w14:paraId="4FF6E719" w14:textId="77777777" w:rsidR="002A24E7" w:rsidRPr="00B7246E" w:rsidRDefault="002A24E7" w:rsidP="002A24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0C8CE9" w14:textId="77777777" w:rsidR="002A24E7" w:rsidRPr="00B7246E" w:rsidRDefault="002A24E7" w:rsidP="002A24E7">
      <w:pPr>
        <w:spacing w:line="240" w:lineRule="auto"/>
        <w:ind w:firstLine="567"/>
        <w:jc w:val="both"/>
        <w:rPr>
          <w:rFonts w:ascii="Arial" w:hAnsi="Arial" w:cs="Arial"/>
        </w:rPr>
      </w:pPr>
      <w:bookmarkStart w:id="1" w:name="_Hlk189166725"/>
      <w:bookmarkStart w:id="2" w:name="_Hlk188947265"/>
      <w:r w:rsidRPr="00B7246E">
        <w:rPr>
          <w:rFonts w:ascii="Arial" w:hAnsi="Arial" w:cs="Arial"/>
        </w:rPr>
        <w:t>Penelitian ini bertujuan u</w:t>
      </w:r>
      <w:r w:rsidRPr="00B7246E">
        <w:rPr>
          <w:rFonts w:ascii="Arial" w:eastAsia="Calibri" w:hAnsi="Arial" w:cs="Arial"/>
        </w:rPr>
        <w:t xml:space="preserve">ntuk mengetahui dan </w:t>
      </w:r>
      <w:proofErr w:type="gramStart"/>
      <w:r w:rsidRPr="00B7246E">
        <w:rPr>
          <w:rFonts w:ascii="Arial" w:eastAsia="Calibri" w:hAnsi="Arial" w:cs="Arial"/>
        </w:rPr>
        <w:t>mendeskripisikan :</w:t>
      </w:r>
      <w:proofErr w:type="gramEnd"/>
      <w:r w:rsidRPr="00B7246E">
        <w:rPr>
          <w:rFonts w:ascii="Arial" w:eastAsia="Calibri" w:hAnsi="Arial" w:cs="Arial"/>
        </w:rPr>
        <w:t xml:space="preserve"> (1) pengaruh kepemimpinan afiliatif terhadap </w:t>
      </w:r>
      <w:r w:rsidRPr="00B7246E">
        <w:rPr>
          <w:rFonts w:ascii="Arial" w:hAnsi="Arial" w:cs="Arial"/>
        </w:rPr>
        <w:t xml:space="preserve">pelaksanaan program pusat keunggulan sekolah menengah kejuruan, (2) </w:t>
      </w:r>
      <w:r w:rsidRPr="00B7246E">
        <w:rPr>
          <w:rFonts w:ascii="Arial" w:eastAsia="Calibri" w:hAnsi="Arial" w:cs="Arial"/>
        </w:rPr>
        <w:t xml:space="preserve">pengaruh </w:t>
      </w:r>
      <w:r w:rsidRPr="00B7246E">
        <w:rPr>
          <w:rFonts w:ascii="Arial" w:hAnsi="Arial" w:cs="Arial"/>
        </w:rPr>
        <w:t xml:space="preserve">kompetensi profesional guru </w:t>
      </w:r>
      <w:r w:rsidRPr="00B7246E">
        <w:rPr>
          <w:rFonts w:ascii="Arial" w:eastAsia="Calibri" w:hAnsi="Arial" w:cs="Arial"/>
        </w:rPr>
        <w:t xml:space="preserve">terhadap </w:t>
      </w:r>
      <w:r w:rsidRPr="00B7246E">
        <w:rPr>
          <w:rFonts w:ascii="Arial" w:hAnsi="Arial" w:cs="Arial"/>
        </w:rPr>
        <w:t xml:space="preserve">pelaksanaan program pusat keunggulan sekolah menengah, (3) </w:t>
      </w:r>
      <w:r w:rsidRPr="00B7246E">
        <w:rPr>
          <w:rFonts w:ascii="Arial" w:eastAsia="Calibri" w:hAnsi="Arial" w:cs="Arial"/>
        </w:rPr>
        <w:t xml:space="preserve">pengaruh kepemimpinan afiliatif dan </w:t>
      </w:r>
      <w:r w:rsidRPr="00B7246E">
        <w:rPr>
          <w:rFonts w:ascii="Arial" w:hAnsi="Arial" w:cs="Arial"/>
        </w:rPr>
        <w:t xml:space="preserve">kompetensi profesional guru </w:t>
      </w:r>
      <w:r w:rsidRPr="00B7246E">
        <w:rPr>
          <w:rFonts w:ascii="Arial" w:eastAsia="Calibri" w:hAnsi="Arial" w:cs="Arial"/>
        </w:rPr>
        <w:t xml:space="preserve">secara bersama-sama terhadap </w:t>
      </w:r>
      <w:r w:rsidRPr="00B7246E">
        <w:rPr>
          <w:rFonts w:ascii="Arial" w:hAnsi="Arial" w:cs="Arial"/>
        </w:rPr>
        <w:t>pelaksanaan program pusat keunggulan sekolah menengah kejuruan</w:t>
      </w:r>
      <w:r w:rsidRPr="00B7246E">
        <w:rPr>
          <w:rFonts w:ascii="Arial" w:eastAsia="Calibri" w:hAnsi="Arial" w:cs="Arial"/>
        </w:rPr>
        <w:t xml:space="preserve">. Penelitian ini adalah penelitian kuantitatif dengan desain </w:t>
      </w:r>
      <w:r w:rsidRPr="00B7246E">
        <w:rPr>
          <w:rFonts w:ascii="Arial" w:hAnsi="Arial" w:cs="Arial"/>
          <w:i/>
          <w:iCs/>
        </w:rPr>
        <w:t xml:space="preserve">ex post facto. </w:t>
      </w:r>
      <w:r w:rsidRPr="00B7246E">
        <w:rPr>
          <w:rFonts w:ascii="Arial" w:hAnsi="Arial" w:cs="Arial"/>
          <w:iCs/>
        </w:rPr>
        <w:t xml:space="preserve">Penelitian ini dilaksanakan di </w:t>
      </w:r>
      <w:r w:rsidRPr="00B7246E">
        <w:rPr>
          <w:rFonts w:ascii="Arial" w:eastAsia="Calibri" w:hAnsi="Arial" w:cs="Arial"/>
        </w:rPr>
        <w:t xml:space="preserve">SMKN 2 Kayuagung Kabupaten Ogan Komering Ilir dengan sampel sebanyak 83 responden. Teknik pengumpulan data menggunakan kuesioner, observasi, dan dokumentasi. Uji validitas menggunakan </w:t>
      </w:r>
      <w:r w:rsidRPr="00B7246E">
        <w:rPr>
          <w:rFonts w:ascii="Arial" w:hAnsi="Arial" w:cs="Arial"/>
          <w:lang w:val="id-ID"/>
        </w:rPr>
        <w:t xml:space="preserve">paket program </w:t>
      </w:r>
      <w:r w:rsidRPr="00B7246E">
        <w:rPr>
          <w:rFonts w:ascii="Arial" w:hAnsi="Arial" w:cs="Arial"/>
          <w:i/>
          <w:lang w:val="id-ID"/>
        </w:rPr>
        <w:t xml:space="preserve">Statistic Product and Service Solution </w:t>
      </w:r>
      <w:r w:rsidRPr="00B7246E">
        <w:rPr>
          <w:rFonts w:ascii="Arial" w:hAnsi="Arial" w:cs="Arial"/>
          <w:lang w:val="id-ID"/>
        </w:rPr>
        <w:t>(SPSS) versi 26 dan Aplikasi excel 2019</w:t>
      </w:r>
      <w:r w:rsidRPr="00B7246E">
        <w:rPr>
          <w:rFonts w:ascii="Arial" w:hAnsi="Arial" w:cs="Arial"/>
        </w:rPr>
        <w:t xml:space="preserve">, sedangkan uji reliabilitas menggunakan uji reliabilitas internal yang diperoleh dengan cara menganalisis data dari suatu hasil uji coba dengan rumus </w:t>
      </w:r>
      <w:r w:rsidRPr="00B7246E">
        <w:rPr>
          <w:rFonts w:ascii="Arial" w:hAnsi="Arial" w:cs="Arial"/>
          <w:bCs/>
          <w:i/>
          <w:iCs/>
        </w:rPr>
        <w:t xml:space="preserve">Croanbach’s Alpha. </w:t>
      </w:r>
      <w:r w:rsidRPr="00B7246E">
        <w:rPr>
          <w:rFonts w:ascii="Arial" w:hAnsi="Arial" w:cs="Arial"/>
          <w:bCs/>
          <w:iCs/>
        </w:rPr>
        <w:t xml:space="preserve">Uji prasyarat analisis data menggunakan </w:t>
      </w:r>
      <w:r w:rsidRPr="00B7246E">
        <w:rPr>
          <w:rFonts w:ascii="Arial" w:hAnsi="Arial" w:cs="Arial"/>
        </w:rPr>
        <w:t>uji normalitas, uji linieritas, dan uji multikolinearitas. Sedangkan analisis deskripsi data menggunakan analisis regresi linier berganda</w:t>
      </w:r>
      <w:r>
        <w:rPr>
          <w:rFonts w:ascii="Arial" w:hAnsi="Arial" w:cs="Arial"/>
        </w:rPr>
        <w:t xml:space="preserve"> </w:t>
      </w:r>
      <w:r w:rsidRPr="00B7246E">
        <w:rPr>
          <w:rFonts w:ascii="Arial" w:hAnsi="Arial" w:cs="Arial"/>
        </w:rPr>
        <w:t xml:space="preserve">Uji hipotesis menggunakan Uji T (Uji Parsial). </w:t>
      </w:r>
    </w:p>
    <w:bookmarkEnd w:id="1"/>
    <w:p w14:paraId="5286B6E3" w14:textId="77777777" w:rsidR="002A24E7" w:rsidRPr="00B7246E" w:rsidRDefault="002A24E7" w:rsidP="002A24E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523000E" w14:textId="77777777" w:rsidR="002A24E7" w:rsidRDefault="002A24E7" w:rsidP="002A24E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7246E">
        <w:rPr>
          <w:rFonts w:ascii="Arial" w:hAnsi="Arial" w:cs="Arial"/>
          <w:i/>
          <w:sz w:val="24"/>
          <w:szCs w:val="24"/>
        </w:rPr>
        <w:t xml:space="preserve">Kata </w:t>
      </w:r>
      <w:proofErr w:type="gramStart"/>
      <w:r w:rsidRPr="00B7246E">
        <w:rPr>
          <w:rFonts w:ascii="Arial" w:hAnsi="Arial" w:cs="Arial"/>
          <w:i/>
          <w:sz w:val="24"/>
          <w:szCs w:val="24"/>
        </w:rPr>
        <w:t>kunci :</w:t>
      </w:r>
      <w:proofErr w:type="gramEnd"/>
      <w:r w:rsidRPr="00B7246E">
        <w:rPr>
          <w:rFonts w:ascii="Arial" w:hAnsi="Arial" w:cs="Arial"/>
          <w:i/>
          <w:sz w:val="24"/>
          <w:szCs w:val="24"/>
        </w:rPr>
        <w:t xml:space="preserve"> Kepemimpinan Afiliatif, Kompetensi Profesional Guru, Program Pusar Keunggulan SMK</w:t>
      </w:r>
    </w:p>
    <w:bookmarkEnd w:id="2"/>
    <w:p w14:paraId="7AC5C78A" w14:textId="77777777" w:rsidR="002A24E7" w:rsidRDefault="002A24E7" w:rsidP="002A24E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084EAA7" w14:textId="77777777" w:rsidR="002A24E7" w:rsidRDefault="002A24E7"/>
    <w:sectPr w:rsidR="002A24E7" w:rsidSect="00DB2B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5DF5C" w14:textId="77777777" w:rsidR="0043135C" w:rsidRDefault="0043135C" w:rsidP="002A24E7">
      <w:pPr>
        <w:spacing w:after="0" w:line="240" w:lineRule="auto"/>
      </w:pPr>
      <w:r>
        <w:separator/>
      </w:r>
    </w:p>
  </w:endnote>
  <w:endnote w:type="continuationSeparator" w:id="0">
    <w:p w14:paraId="3F12C685" w14:textId="77777777" w:rsidR="0043135C" w:rsidRDefault="0043135C" w:rsidP="002A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4C23" w14:textId="77777777" w:rsidR="002A24E7" w:rsidRDefault="002A2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037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39D94" w14:textId="3AA23C42" w:rsidR="002A24E7" w:rsidRDefault="002A24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20ACF6" w14:textId="77777777" w:rsidR="002A24E7" w:rsidRDefault="002A24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F52AE" w14:textId="77777777" w:rsidR="002A24E7" w:rsidRDefault="002A2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888F7" w14:textId="77777777" w:rsidR="0043135C" w:rsidRDefault="0043135C" w:rsidP="002A24E7">
      <w:pPr>
        <w:spacing w:after="0" w:line="240" w:lineRule="auto"/>
      </w:pPr>
      <w:r>
        <w:separator/>
      </w:r>
    </w:p>
  </w:footnote>
  <w:footnote w:type="continuationSeparator" w:id="0">
    <w:p w14:paraId="5B48DEAA" w14:textId="77777777" w:rsidR="0043135C" w:rsidRDefault="0043135C" w:rsidP="002A2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D3B7" w14:textId="77777777" w:rsidR="002A24E7" w:rsidRDefault="002A2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FF30D" w14:textId="77777777" w:rsidR="002A24E7" w:rsidRDefault="002A24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C2BED" w14:textId="77777777" w:rsidR="002A24E7" w:rsidRDefault="002A24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E7"/>
    <w:rsid w:val="002A24E7"/>
    <w:rsid w:val="0043135C"/>
    <w:rsid w:val="00496ADA"/>
    <w:rsid w:val="00D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96DE"/>
  <w15:chartTrackingRefBased/>
  <w15:docId w15:val="{471A2E4F-CC6D-403C-BC08-B6D427DA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4E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4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4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4E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4E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4E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4E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4E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4E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4E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4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4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4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4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4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4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4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4E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4E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24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4E7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A24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4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4E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4E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4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okky erinaldo95</dc:creator>
  <cp:keywords/>
  <dc:description/>
  <cp:lastModifiedBy>okky erinaldo95</cp:lastModifiedBy>
  <cp:revision>2</cp:revision>
  <dcterms:created xsi:type="dcterms:W3CDTF">2025-02-07T12:36:00Z</dcterms:created>
  <dcterms:modified xsi:type="dcterms:W3CDTF">2025-02-07T12:37:00Z</dcterms:modified>
</cp:coreProperties>
</file>