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CBC72" w14:textId="77777777" w:rsidR="0060408F" w:rsidRDefault="0060408F" w:rsidP="0060408F">
      <w:pPr>
        <w:spacing w:before="1"/>
        <w:ind w:right="49"/>
        <w:jc w:val="center"/>
        <w:rPr>
          <w:b/>
          <w:sz w:val="24"/>
        </w:rPr>
      </w:pPr>
      <w:r>
        <w:rPr>
          <w:b/>
          <w:sz w:val="24"/>
        </w:rPr>
        <w:t xml:space="preserve">PENGARUH </w:t>
      </w:r>
      <w:r>
        <w:rPr>
          <w:b/>
          <w:i/>
          <w:sz w:val="24"/>
        </w:rPr>
        <w:t xml:space="preserve">QUALITY OF WORK LIFE </w:t>
      </w:r>
      <w:r>
        <w:rPr>
          <w:b/>
          <w:sz w:val="24"/>
        </w:rPr>
        <w:t>DAN KEADILAN ORGANISASI TERHADAP KEPUASAN KERJA APARAT PEMERINTAHAN</w:t>
      </w:r>
      <w:r>
        <w:rPr>
          <w:b/>
          <w:spacing w:val="-6"/>
          <w:sz w:val="24"/>
        </w:rPr>
        <w:t xml:space="preserve"> </w:t>
      </w:r>
      <w:r>
        <w:rPr>
          <w:b/>
          <w:sz w:val="24"/>
        </w:rPr>
        <w:t>DESA</w:t>
      </w:r>
      <w:r>
        <w:rPr>
          <w:b/>
          <w:spacing w:val="-10"/>
          <w:sz w:val="24"/>
        </w:rPr>
        <w:t xml:space="preserve"> </w:t>
      </w:r>
      <w:r>
        <w:rPr>
          <w:b/>
          <w:sz w:val="24"/>
        </w:rPr>
        <w:t>SIMPANG</w:t>
      </w:r>
      <w:r>
        <w:rPr>
          <w:b/>
          <w:spacing w:val="-7"/>
          <w:sz w:val="24"/>
        </w:rPr>
        <w:t xml:space="preserve"> </w:t>
      </w:r>
      <w:r>
        <w:rPr>
          <w:b/>
          <w:sz w:val="24"/>
        </w:rPr>
        <w:t>TIGA</w:t>
      </w:r>
      <w:r>
        <w:rPr>
          <w:b/>
          <w:spacing w:val="-6"/>
          <w:sz w:val="24"/>
        </w:rPr>
        <w:t xml:space="preserve"> </w:t>
      </w:r>
      <w:r>
        <w:rPr>
          <w:b/>
          <w:sz w:val="24"/>
        </w:rPr>
        <w:t>JAYA</w:t>
      </w:r>
      <w:r>
        <w:rPr>
          <w:b/>
          <w:spacing w:val="-8"/>
          <w:sz w:val="24"/>
        </w:rPr>
        <w:t xml:space="preserve"> </w:t>
      </w:r>
      <w:r>
        <w:rPr>
          <w:b/>
          <w:sz w:val="24"/>
        </w:rPr>
        <w:t>KABUPATEN OGAN KOMERING ILIR</w:t>
      </w:r>
    </w:p>
    <w:p w14:paraId="45065B40" w14:textId="77777777" w:rsidR="0060408F" w:rsidRDefault="0060408F" w:rsidP="0060408F">
      <w:pPr>
        <w:pStyle w:val="BodyText"/>
        <w:spacing w:before="275"/>
        <w:ind w:right="49"/>
        <w:rPr>
          <w:b/>
        </w:rPr>
      </w:pPr>
    </w:p>
    <w:p w14:paraId="1FE7729B" w14:textId="77777777" w:rsidR="0060408F" w:rsidRDefault="0060408F" w:rsidP="0060408F">
      <w:pPr>
        <w:spacing w:before="1"/>
        <w:ind w:right="49"/>
        <w:jc w:val="center"/>
        <w:rPr>
          <w:b/>
          <w:sz w:val="24"/>
        </w:rPr>
      </w:pPr>
      <w:r>
        <w:rPr>
          <w:b/>
          <w:sz w:val="24"/>
        </w:rPr>
        <w:t>ANDRE</w:t>
      </w:r>
      <w:r>
        <w:rPr>
          <w:b/>
          <w:spacing w:val="-15"/>
          <w:sz w:val="24"/>
        </w:rPr>
        <w:t xml:space="preserve"> </w:t>
      </w:r>
      <w:r>
        <w:rPr>
          <w:b/>
          <w:sz w:val="24"/>
        </w:rPr>
        <w:t>OSKAR</w:t>
      </w:r>
      <w:r>
        <w:rPr>
          <w:b/>
          <w:spacing w:val="-15"/>
          <w:sz w:val="24"/>
        </w:rPr>
        <w:t xml:space="preserve"> </w:t>
      </w:r>
      <w:r>
        <w:rPr>
          <w:b/>
          <w:sz w:val="24"/>
        </w:rPr>
        <w:t xml:space="preserve">PAROGA </w:t>
      </w:r>
      <w:r>
        <w:rPr>
          <w:b/>
          <w:spacing w:val="-2"/>
          <w:sz w:val="24"/>
        </w:rPr>
        <w:t>2019211093</w:t>
      </w:r>
    </w:p>
    <w:p w14:paraId="0D245B4F" w14:textId="77777777" w:rsidR="0060408F" w:rsidRDefault="0060408F" w:rsidP="0060408F">
      <w:pPr>
        <w:pStyle w:val="BodyText"/>
        <w:ind w:right="49"/>
        <w:rPr>
          <w:b/>
        </w:rPr>
      </w:pPr>
    </w:p>
    <w:p w14:paraId="46CFA59D" w14:textId="77777777" w:rsidR="0060408F" w:rsidRDefault="0060408F" w:rsidP="0060408F">
      <w:pPr>
        <w:pStyle w:val="BodyText"/>
        <w:ind w:right="49"/>
        <w:rPr>
          <w:b/>
        </w:rPr>
      </w:pPr>
    </w:p>
    <w:p w14:paraId="27114F8E" w14:textId="77777777" w:rsidR="0060408F" w:rsidRDefault="0060408F" w:rsidP="0060408F">
      <w:pPr>
        <w:pStyle w:val="Heading1"/>
        <w:ind w:right="49"/>
      </w:pPr>
      <w:bookmarkStart w:id="0" w:name="_TOC_250045"/>
      <w:bookmarkEnd w:id="0"/>
      <w:r>
        <w:rPr>
          <w:spacing w:val="-2"/>
        </w:rPr>
        <w:t>ABSTRAK</w:t>
      </w:r>
    </w:p>
    <w:p w14:paraId="5E25B40E" w14:textId="77777777" w:rsidR="0060408F" w:rsidRDefault="0060408F" w:rsidP="0060408F">
      <w:pPr>
        <w:pStyle w:val="BodyText"/>
        <w:ind w:right="49"/>
        <w:rPr>
          <w:b/>
        </w:rPr>
      </w:pPr>
    </w:p>
    <w:p w14:paraId="67796323" w14:textId="77777777" w:rsidR="0060408F" w:rsidRDefault="0060408F" w:rsidP="0060408F">
      <w:pPr>
        <w:pStyle w:val="BodyText"/>
        <w:ind w:right="49" w:firstLine="295"/>
        <w:jc w:val="both"/>
      </w:pPr>
      <w:r>
        <w:t xml:space="preserve">Penelitian ini bertujuan untuk menguji hipotesis pengaruh </w:t>
      </w:r>
      <w:r>
        <w:rPr>
          <w:i/>
        </w:rPr>
        <w:t xml:space="preserve">quality of work life </w:t>
      </w:r>
      <w:r>
        <w:t>dan keadilan organisasi terhadap kepuasan kerja. Metode yang digunakan yaitu kuantitatif asosiatif. Populasi penelitian ini adalah seluruh aparat pemerintahan desa yang berjumlah 67 orang pada desa Simpang Tiga Jaya kabupaten Ogan Komering Ilir. Teknik pengambilan sampel dengan menggunakan sampel jenuh. Sumber dan teknik pengumpulan data penelitian ini yaitu data primer dengan cara penyebaran kuesioner kepada responden</w:t>
      </w:r>
      <w:r>
        <w:rPr>
          <w:spacing w:val="80"/>
        </w:rPr>
        <w:t xml:space="preserve"> </w:t>
      </w:r>
      <w:r>
        <w:t>dan data sekunder dengan mengumpulkan dokumentasi dan studi pustaka yang relevan dengan penelitian. Teknik analisis data yang digunakan berupa uji linier berganda, uji koefisien korelasi dan uji koefisien detirminasi (R2). Uji hipotesis yang dipakai adalah uji t dan uji F.</w:t>
      </w:r>
    </w:p>
    <w:p w14:paraId="36DD1EB1" w14:textId="77777777" w:rsidR="0060408F" w:rsidRDefault="0060408F" w:rsidP="0060408F">
      <w:pPr>
        <w:pStyle w:val="BodyText"/>
        <w:ind w:right="49" w:firstLine="295"/>
        <w:jc w:val="both"/>
      </w:pPr>
      <w:r>
        <w:t xml:space="preserve">Hasil uji t di peroleh pada nilai signifikan variabel </w:t>
      </w:r>
      <w:r>
        <w:rPr>
          <w:i/>
        </w:rPr>
        <w:t xml:space="preserve">quality of work life </w:t>
      </w:r>
      <w:r>
        <w:t xml:space="preserve">sebesar 0,00 dan keadilan organisasi sebesar 0,00 maka secara parsial disimpulkan dapat berpengaruh. Sedangkan hasil uji F nilai </w:t>
      </w:r>
      <w:r>
        <w:rPr>
          <w:i/>
        </w:rPr>
        <w:t>sig</w:t>
      </w:r>
      <w:r>
        <w:t>. pada variabel kepuasan</w:t>
      </w:r>
      <w:r>
        <w:rPr>
          <w:spacing w:val="-4"/>
        </w:rPr>
        <w:t xml:space="preserve"> </w:t>
      </w:r>
      <w:r>
        <w:t>kerja</w:t>
      </w:r>
      <w:r>
        <w:rPr>
          <w:spacing w:val="-3"/>
        </w:rPr>
        <w:t xml:space="preserve"> </w:t>
      </w:r>
      <w:r>
        <w:t>sebesar</w:t>
      </w:r>
      <w:r>
        <w:rPr>
          <w:spacing w:val="-3"/>
        </w:rPr>
        <w:t xml:space="preserve"> </w:t>
      </w:r>
      <w:r>
        <w:t>0,00,</w:t>
      </w:r>
      <w:r>
        <w:rPr>
          <w:spacing w:val="-4"/>
        </w:rPr>
        <w:t xml:space="preserve"> </w:t>
      </w:r>
      <w:r>
        <w:t>maka</w:t>
      </w:r>
      <w:r>
        <w:rPr>
          <w:spacing w:val="-3"/>
        </w:rPr>
        <w:t xml:space="preserve"> </w:t>
      </w:r>
      <w:r>
        <w:rPr>
          <w:i/>
        </w:rPr>
        <w:t>quality</w:t>
      </w:r>
      <w:r>
        <w:rPr>
          <w:i/>
          <w:spacing w:val="-4"/>
        </w:rPr>
        <w:t xml:space="preserve"> </w:t>
      </w:r>
      <w:r>
        <w:rPr>
          <w:i/>
        </w:rPr>
        <w:t>of</w:t>
      </w:r>
      <w:r>
        <w:rPr>
          <w:i/>
          <w:spacing w:val="-4"/>
        </w:rPr>
        <w:t xml:space="preserve"> </w:t>
      </w:r>
      <w:r>
        <w:rPr>
          <w:i/>
        </w:rPr>
        <w:t>work</w:t>
      </w:r>
      <w:r>
        <w:rPr>
          <w:i/>
          <w:spacing w:val="-4"/>
        </w:rPr>
        <w:t xml:space="preserve"> </w:t>
      </w:r>
      <w:r>
        <w:rPr>
          <w:i/>
        </w:rPr>
        <w:t>life</w:t>
      </w:r>
      <w:r>
        <w:rPr>
          <w:i/>
          <w:spacing w:val="-4"/>
        </w:rPr>
        <w:t xml:space="preserve"> </w:t>
      </w:r>
      <w:r>
        <w:t>dan</w:t>
      </w:r>
      <w:r>
        <w:rPr>
          <w:spacing w:val="-4"/>
        </w:rPr>
        <w:t xml:space="preserve"> </w:t>
      </w:r>
      <w:r>
        <w:t>keadilan</w:t>
      </w:r>
      <w:r>
        <w:rPr>
          <w:spacing w:val="-2"/>
        </w:rPr>
        <w:t xml:space="preserve"> </w:t>
      </w:r>
      <w:r>
        <w:t xml:space="preserve">organisasi berpengaruh secara bersama-sama atau simultan terhadap kepuasan kerja </w:t>
      </w:r>
      <w:r>
        <w:rPr>
          <w:spacing w:val="-2"/>
        </w:rPr>
        <w:t>pegawai.</w:t>
      </w:r>
    </w:p>
    <w:p w14:paraId="5BEF3222" w14:textId="77777777" w:rsidR="0060408F" w:rsidRDefault="0060408F" w:rsidP="0060408F">
      <w:pPr>
        <w:pStyle w:val="BodyText"/>
        <w:ind w:right="49"/>
      </w:pPr>
    </w:p>
    <w:p w14:paraId="02632749" w14:textId="77777777" w:rsidR="0060408F" w:rsidRDefault="0060408F" w:rsidP="0060408F">
      <w:pPr>
        <w:ind w:right="49"/>
        <w:rPr>
          <w:sz w:val="24"/>
        </w:rPr>
      </w:pPr>
      <w:r>
        <w:rPr>
          <w:sz w:val="24"/>
        </w:rPr>
        <w:t>Kata</w:t>
      </w:r>
      <w:r>
        <w:rPr>
          <w:spacing w:val="-1"/>
          <w:sz w:val="24"/>
        </w:rPr>
        <w:t xml:space="preserve"> </w:t>
      </w:r>
      <w:r>
        <w:rPr>
          <w:sz w:val="24"/>
        </w:rPr>
        <w:t>Kunci:</w:t>
      </w:r>
      <w:r>
        <w:rPr>
          <w:spacing w:val="-2"/>
          <w:sz w:val="24"/>
        </w:rPr>
        <w:t xml:space="preserve"> </w:t>
      </w:r>
      <w:r>
        <w:rPr>
          <w:i/>
          <w:sz w:val="24"/>
        </w:rPr>
        <w:t>Quality</w:t>
      </w:r>
      <w:r>
        <w:rPr>
          <w:i/>
          <w:spacing w:val="-3"/>
          <w:sz w:val="24"/>
        </w:rPr>
        <w:t xml:space="preserve"> </w:t>
      </w:r>
      <w:r>
        <w:rPr>
          <w:i/>
          <w:sz w:val="24"/>
        </w:rPr>
        <w:t>of</w:t>
      </w:r>
      <w:r>
        <w:rPr>
          <w:i/>
          <w:spacing w:val="-4"/>
          <w:sz w:val="24"/>
        </w:rPr>
        <w:t xml:space="preserve"> </w:t>
      </w:r>
      <w:r>
        <w:rPr>
          <w:i/>
          <w:sz w:val="24"/>
        </w:rPr>
        <w:t>Work</w:t>
      </w:r>
      <w:r>
        <w:rPr>
          <w:i/>
          <w:spacing w:val="-1"/>
          <w:sz w:val="24"/>
        </w:rPr>
        <w:t xml:space="preserve"> </w:t>
      </w:r>
      <w:r>
        <w:rPr>
          <w:i/>
          <w:sz w:val="24"/>
        </w:rPr>
        <w:t>Life,</w:t>
      </w:r>
      <w:r>
        <w:rPr>
          <w:i/>
          <w:spacing w:val="-2"/>
          <w:sz w:val="24"/>
        </w:rPr>
        <w:t xml:space="preserve"> </w:t>
      </w:r>
      <w:r>
        <w:rPr>
          <w:sz w:val="24"/>
        </w:rPr>
        <w:t>Keadilan Organisasi,</w:t>
      </w:r>
      <w:r>
        <w:rPr>
          <w:spacing w:val="-2"/>
          <w:sz w:val="24"/>
        </w:rPr>
        <w:t xml:space="preserve"> </w:t>
      </w:r>
      <w:r>
        <w:rPr>
          <w:sz w:val="24"/>
        </w:rPr>
        <w:t>kepuasan</w:t>
      </w:r>
      <w:r>
        <w:rPr>
          <w:spacing w:val="-1"/>
          <w:sz w:val="24"/>
        </w:rPr>
        <w:t xml:space="preserve"> </w:t>
      </w:r>
      <w:r>
        <w:rPr>
          <w:spacing w:val="-2"/>
          <w:sz w:val="24"/>
        </w:rPr>
        <w:t>kerja</w:t>
      </w:r>
    </w:p>
    <w:p w14:paraId="7F4F9455" w14:textId="77777777" w:rsidR="0060408F" w:rsidRDefault="0060408F" w:rsidP="0060408F">
      <w:pPr>
        <w:ind w:right="49"/>
      </w:pPr>
    </w:p>
    <w:sectPr w:rsidR="0060408F" w:rsidSect="0060408F">
      <w:pgSz w:w="12240" w:h="15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8F"/>
    <w:rsid w:val="000333A6"/>
    <w:rsid w:val="0060408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631E"/>
  <w15:chartTrackingRefBased/>
  <w15:docId w15:val="{ABEBFD27-7693-4F47-BF14-46DC72336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0408F"/>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1"/>
    <w:qFormat/>
    <w:rsid w:val="0060408F"/>
    <w:pPr>
      <w:ind w:right="7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0408F"/>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60408F"/>
    <w:rPr>
      <w:sz w:val="24"/>
      <w:szCs w:val="24"/>
    </w:rPr>
  </w:style>
  <w:style w:type="character" w:customStyle="1" w:styleId="BodyTextChar">
    <w:name w:val="Body Text Char"/>
    <w:basedOn w:val="DefaultParagraphFont"/>
    <w:link w:val="BodyText"/>
    <w:uiPriority w:val="1"/>
    <w:rsid w:val="0060408F"/>
    <w:rPr>
      <w:rFonts w:ascii="Times New Roman" w:eastAsia="Times New Roman" w:hAnsi="Times New Roman" w:cs="Times New Roman"/>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2025-01-10T13:09:00Z</dcterms:created>
  <dcterms:modified xsi:type="dcterms:W3CDTF">2025-01-10T13:13:00Z</dcterms:modified>
</cp:coreProperties>
</file>