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21" w:rsidRPr="00210766" w:rsidRDefault="008F2D21" w:rsidP="008F2D21">
      <w:pPr>
        <w:pStyle w:val="Heading1"/>
        <w:jc w:val="center"/>
        <w:rPr>
          <w:rFonts w:ascii="Times New Roman" w:hAnsi="Times New Roman" w:cs="Times New Roman"/>
          <w:lang w:val="en-US"/>
        </w:rPr>
      </w:pPr>
      <w:bookmarkStart w:id="0" w:name="_Toc177645351"/>
      <w:bookmarkStart w:id="1" w:name="_Toc181914511"/>
      <w:proofErr w:type="spellStart"/>
      <w:r w:rsidRPr="00210766">
        <w:rPr>
          <w:rFonts w:ascii="Times New Roman" w:hAnsi="Times New Roman" w:cs="Times New Roman"/>
          <w:lang w:val="en-US"/>
        </w:rPr>
        <w:t>Abstrak</w:t>
      </w:r>
      <w:bookmarkEnd w:id="0"/>
      <w:bookmarkEnd w:id="1"/>
      <w:proofErr w:type="spellEnd"/>
    </w:p>
    <w:p w:rsidR="008F2D21" w:rsidRPr="00210766" w:rsidRDefault="008F2D21" w:rsidP="008F2D21">
      <w:pPr>
        <w:spacing w:after="0" w:line="276" w:lineRule="auto"/>
        <w:ind w:firstLine="4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Tingkat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kerawanan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Sumatera Selatan,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di Sumatera Selatan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meluapnya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sungai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penebangan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pohon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liar.</w:t>
      </w:r>
      <w:proofErr w:type="gram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Daerah-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terkena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parah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di Sumatera Selatan </w:t>
      </w:r>
      <w:proofErr w:type="spellStart"/>
      <w:r w:rsidRPr="0021076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Muara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Kuripan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Petulai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Dangku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geografis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dipinggiran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sungai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Lematang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id-ID"/>
        </w:rPr>
        <w:t xml:space="preserve"> Tujuan penelitian ini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0766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Kuripan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Petulai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dangku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766">
        <w:rPr>
          <w:rFonts w:ascii="Times New Roman" w:hAnsi="Times New Roman" w:cs="Times New Roman"/>
          <w:sz w:val="24"/>
          <w:szCs w:val="24"/>
          <w:lang w:val="id-ID"/>
        </w:rPr>
        <w:t xml:space="preserve">kualitatif,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reduksi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penarikan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1076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2" w:name="_Hlk176251357"/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0766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Kuripan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2"/>
      <w:proofErr w:type="gram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1076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kesiapsiagaan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pemeliharaan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dampaknya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F2D21" w:rsidRPr="00210766" w:rsidRDefault="008F2D21" w:rsidP="008F2D21">
      <w:pPr>
        <w:pStyle w:val="Heading1"/>
        <w:spacing w:after="0" w:line="276" w:lineRule="auto"/>
        <w:ind w:left="100" w:firstLine="0"/>
        <w:rPr>
          <w:rFonts w:ascii="Times New Roman" w:hAnsi="Times New Roman" w:cs="Times New Roman"/>
          <w:lang w:val="en-US"/>
        </w:rPr>
      </w:pPr>
    </w:p>
    <w:p w:rsidR="008F2D21" w:rsidRDefault="008F2D21" w:rsidP="008F2D2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Kata </w:t>
      </w:r>
      <w:proofErr w:type="spellStart"/>
      <w:proofErr w:type="gram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Kunci</w:t>
      </w:r>
      <w:proofErr w:type="spell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Becana</w:t>
      </w:r>
      <w:proofErr w:type="spell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Alam</w:t>
      </w:r>
      <w:proofErr w:type="spell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Banjir</w:t>
      </w:r>
      <w:proofErr w:type="spell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Faktor</w:t>
      </w:r>
      <w:proofErr w:type="spell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Sosial</w:t>
      </w:r>
      <w:proofErr w:type="spell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Ekonomi</w:t>
      </w:r>
      <w:proofErr w:type="spell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</w:t>
      </w:r>
      <w:proofErr w:type="spell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Yang </w:t>
      </w:r>
      <w:proofErr w:type="spell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Dilakukan</w:t>
      </w:r>
      <w:proofErr w:type="spellEnd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10766">
        <w:rPr>
          <w:rFonts w:ascii="Times New Roman" w:hAnsi="Times New Roman" w:cs="Times New Roman"/>
          <w:i/>
          <w:iCs/>
          <w:sz w:val="24"/>
          <w:szCs w:val="24"/>
          <w:lang w:val="en-US"/>
        </w:rPr>
        <w:t>Masyaraka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32346E" w:rsidRDefault="0032346E">
      <w:bookmarkStart w:id="3" w:name="_GoBack"/>
      <w:bookmarkEnd w:id="3"/>
    </w:p>
    <w:sectPr w:rsidR="0032346E" w:rsidSect="008F2D21">
      <w:pgSz w:w="11906" w:h="16838"/>
      <w:pgMar w:top="2274" w:right="1701" w:bottom="1701" w:left="22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21"/>
    <w:rsid w:val="0032346E"/>
    <w:rsid w:val="008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21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8F2D21"/>
    <w:pPr>
      <w:ind w:left="4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21"/>
    <w:rPr>
      <w:b/>
      <w:bCs/>
      <w:sz w:val="24"/>
      <w:szCs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21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8F2D21"/>
    <w:pPr>
      <w:ind w:left="4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21"/>
    <w:rPr>
      <w:b/>
      <w:bCs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2024-11-22T09:39:00Z</dcterms:created>
  <dcterms:modified xsi:type="dcterms:W3CDTF">2024-11-22T09:41:00Z</dcterms:modified>
</cp:coreProperties>
</file>