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30" w:rsidRDefault="00C80630" w:rsidP="00B65E3E">
      <w:pPr>
        <w:pStyle w:val="BodyText"/>
        <w:rPr>
          <w:sz w:val="24"/>
        </w:rPr>
      </w:pPr>
    </w:p>
    <w:p w:rsidR="00C80630" w:rsidRDefault="00C80630" w:rsidP="00B65E3E">
      <w:pPr>
        <w:pStyle w:val="BodyText"/>
        <w:rPr>
          <w:sz w:val="24"/>
        </w:rPr>
      </w:pPr>
    </w:p>
    <w:p w:rsidR="00C80630" w:rsidRDefault="00C80630" w:rsidP="00B65E3E">
      <w:pPr>
        <w:pStyle w:val="BodyText"/>
        <w:rPr>
          <w:sz w:val="24"/>
        </w:rPr>
      </w:pPr>
    </w:p>
    <w:p w:rsidR="00C80630" w:rsidRDefault="00C80630" w:rsidP="00B65E3E">
      <w:pPr>
        <w:pStyle w:val="BodyText"/>
        <w:spacing w:before="1"/>
        <w:rPr>
          <w:sz w:val="34"/>
        </w:rPr>
      </w:pPr>
    </w:p>
    <w:p w:rsidR="00C80630" w:rsidRDefault="007B4959" w:rsidP="00B65E3E">
      <w:pPr>
        <w:ind w:left="709" w:right="239"/>
        <w:jc w:val="center"/>
        <w:rPr>
          <w:rFonts w:ascii="Arial"/>
          <w:b/>
        </w:rPr>
      </w:pPr>
      <w:r>
        <w:rPr>
          <w:rFonts w:ascii="Arial"/>
          <w:b/>
        </w:rPr>
        <w:t>PENGARUH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SERTIFIKASI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DAN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DISIPLIN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KERJA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GURU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TERHADAP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KINERJA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GURU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SMP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NEGERI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KECAMATAN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TEBING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TINGGI</w:t>
      </w:r>
    </w:p>
    <w:p w:rsidR="00C80630" w:rsidRDefault="00C80630" w:rsidP="00B65E3E">
      <w:pPr>
        <w:pStyle w:val="BodyText"/>
        <w:rPr>
          <w:rFonts w:ascii="Arial"/>
          <w:b/>
        </w:rPr>
      </w:pPr>
    </w:p>
    <w:p w:rsidR="00C80630" w:rsidRDefault="007B4959" w:rsidP="00B65E3E">
      <w:pPr>
        <w:ind w:left="3621" w:right="3166" w:hanging="1"/>
        <w:jc w:val="center"/>
        <w:rPr>
          <w:rFonts w:ascii="Arial"/>
          <w:b/>
        </w:rPr>
      </w:pPr>
      <w:r>
        <w:rPr>
          <w:rFonts w:ascii="Arial"/>
          <w:b/>
        </w:rPr>
        <w:t>UTAMI APRIANI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NIM.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20226013133</w:t>
      </w:r>
    </w:p>
    <w:p w:rsidR="00C80630" w:rsidRDefault="00C80630" w:rsidP="00B65E3E">
      <w:pPr>
        <w:pStyle w:val="BodyText"/>
        <w:rPr>
          <w:rFonts w:ascii="Arial"/>
          <w:b/>
        </w:rPr>
      </w:pPr>
    </w:p>
    <w:p w:rsidR="00C80630" w:rsidRDefault="007B4959" w:rsidP="00B65E3E">
      <w:pPr>
        <w:ind w:left="691" w:right="239"/>
        <w:jc w:val="center"/>
        <w:rPr>
          <w:rFonts w:ascii="Arial"/>
          <w:b/>
        </w:rPr>
      </w:pPr>
      <w:bookmarkStart w:id="0" w:name="_TOC_250006"/>
      <w:bookmarkEnd w:id="0"/>
      <w:r>
        <w:rPr>
          <w:rFonts w:ascii="Arial"/>
          <w:b/>
        </w:rPr>
        <w:t>ABSTRAK</w:t>
      </w:r>
    </w:p>
    <w:p w:rsidR="00C80630" w:rsidRDefault="00C80630" w:rsidP="00B65E3E">
      <w:pPr>
        <w:pStyle w:val="BodyText"/>
        <w:rPr>
          <w:rFonts w:ascii="Arial"/>
          <w:b/>
        </w:rPr>
      </w:pPr>
    </w:p>
    <w:p w:rsidR="00C80630" w:rsidRDefault="007B4959" w:rsidP="00B65E3E">
      <w:pPr>
        <w:pStyle w:val="BodyText"/>
        <w:ind w:left="587" w:right="134"/>
        <w:jc w:val="both"/>
      </w:pPr>
      <w:r>
        <w:t>Penelitian ini bertujuan untuk mengetahui dan menganalisis pengaruh sertifikasi</w:t>
      </w:r>
      <w:r>
        <w:rPr>
          <w:spacing w:val="1"/>
        </w:rPr>
        <w:t xml:space="preserve"> </w:t>
      </w:r>
      <w:r>
        <w:t>dan disiplin kerja guru terhadap kinerja guru SMP Negeri di Kecamatan Tebing</w:t>
      </w:r>
      <w:r>
        <w:rPr>
          <w:spacing w:val="1"/>
        </w:rPr>
        <w:t xml:space="preserve"> </w:t>
      </w:r>
      <w:r>
        <w:t>Tinggi baik secara parsial maupun simultan. Data penelitian ini dikumpulkan</w:t>
      </w:r>
      <w:r>
        <w:rPr>
          <w:spacing w:val="1"/>
        </w:rPr>
        <w:t xml:space="preserve"> </w:t>
      </w:r>
      <w:r>
        <w:t>melalui penyebaran kuesioner kepada responden. Hasil angket dianalisis dengan</w:t>
      </w:r>
      <w:r>
        <w:rPr>
          <w:spacing w:val="-59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t,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F,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determinasi.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SMP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Tebing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 ini menyimpulkan bahwa: (1) Ada pengaruh secara parsial sertifikasi</w:t>
      </w:r>
      <w:r>
        <w:rPr>
          <w:spacing w:val="1"/>
        </w:rPr>
        <w:t xml:space="preserve"> </w:t>
      </w:r>
      <w:r>
        <w:t>terhadap kinerja guru SMP Negeri di Kecamatan Tebing Tinggi. Hasil analisis uji</w:t>
      </w:r>
      <w:r>
        <w:rPr>
          <w:spacing w:val="1"/>
        </w:rPr>
        <w:t xml:space="preserve"> </w:t>
      </w:r>
      <w:r>
        <w:t>hipotesis pertama secara parsial diperoleh t</w:t>
      </w:r>
      <w:r>
        <w:rPr>
          <w:vertAlign w:val="subscript"/>
        </w:rPr>
        <w:t>hitung</w:t>
      </w:r>
      <w:r>
        <w:t xml:space="preserve"> = 7,663 &gt; t</w:t>
      </w:r>
      <w:r>
        <w:rPr>
          <w:vertAlign w:val="subscript"/>
        </w:rPr>
        <w:t>tabel</w:t>
      </w:r>
      <w:r>
        <w:t xml:space="preserve"> = 3,897; (2) Ada</w:t>
      </w:r>
      <w:r>
        <w:rPr>
          <w:spacing w:val="1"/>
        </w:rPr>
        <w:t xml:space="preserve"> </w:t>
      </w:r>
      <w:r>
        <w:t>pengaruh secara parsial disiplin kerja guru terhadap kinerja guru SMP Negeri di</w:t>
      </w:r>
      <w:r>
        <w:rPr>
          <w:spacing w:val="1"/>
        </w:rPr>
        <w:t xml:space="preserve"> </w:t>
      </w:r>
      <w:r>
        <w:t>Kecamatan Tebing Tinggi. Hasil analisis uji hipotesis kedua diperoleh t</w:t>
      </w:r>
      <w:r>
        <w:rPr>
          <w:vertAlign w:val="subscript"/>
        </w:rPr>
        <w:t>hitung</w:t>
      </w:r>
      <w:r>
        <w:t xml:space="preserve"> =</w:t>
      </w:r>
      <w:r>
        <w:rPr>
          <w:spacing w:val="1"/>
        </w:rPr>
        <w:t xml:space="preserve"> </w:t>
      </w:r>
      <w:r>
        <w:t>5,936 &gt; t</w:t>
      </w:r>
      <w:r>
        <w:rPr>
          <w:vertAlign w:val="subscript"/>
        </w:rPr>
        <w:t>tabel</w:t>
      </w:r>
      <w:r>
        <w:t xml:space="preserve"> = 3,849; (3) Ada pengaruh secara simultan sertifikasi dan disiplin</w:t>
      </w:r>
      <w:r>
        <w:rPr>
          <w:spacing w:val="1"/>
        </w:rPr>
        <w:t xml:space="preserve"> </w:t>
      </w:r>
      <w:r>
        <w:t>kerja guru terhadap kinerja guru SMP Negeri di Kecamatan Tebing Tinggi. Hasil</w:t>
      </w:r>
      <w:r>
        <w:rPr>
          <w:spacing w:val="1"/>
        </w:rPr>
        <w:t xml:space="preserve"> </w:t>
      </w:r>
      <w:r>
        <w:t>analisis</w:t>
      </w:r>
      <w:r>
        <w:rPr>
          <w:spacing w:val="-6"/>
        </w:rPr>
        <w:t xml:space="preserve"> </w:t>
      </w:r>
      <w:r>
        <w:t>uji</w:t>
      </w:r>
      <w:r>
        <w:rPr>
          <w:spacing w:val="-5"/>
        </w:rPr>
        <w:t xml:space="preserve"> </w:t>
      </w:r>
      <w:r>
        <w:t>hipotesis</w:t>
      </w:r>
      <w:r>
        <w:rPr>
          <w:spacing w:val="-5"/>
        </w:rPr>
        <w:t xml:space="preserve"> </w:t>
      </w:r>
      <w:r>
        <w:t>ketiga</w:t>
      </w:r>
      <w:r>
        <w:rPr>
          <w:spacing w:val="-5"/>
        </w:rPr>
        <w:t xml:space="preserve"> </w:t>
      </w:r>
      <w:r>
        <w:t>diperoleh</w:t>
      </w:r>
      <w:r>
        <w:rPr>
          <w:spacing w:val="-5"/>
        </w:rPr>
        <w:t xml:space="preserve"> </w:t>
      </w:r>
      <w:r>
        <w:t>diperoleh</w:t>
      </w:r>
      <w:r>
        <w:rPr>
          <w:spacing w:val="-5"/>
        </w:rPr>
        <w:t xml:space="preserve"> </w:t>
      </w:r>
      <w:r>
        <w:t>F</w:t>
      </w:r>
      <w:r>
        <w:rPr>
          <w:vertAlign w:val="subscript"/>
        </w:rPr>
        <w:t>hitung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13,587</w:t>
      </w:r>
      <w:r>
        <w:rPr>
          <w:spacing w:val="-5"/>
        </w:rPr>
        <w:t xml:space="preserve"> </w:t>
      </w:r>
      <w:r>
        <w:t>&gt;</w:t>
      </w:r>
      <w:r>
        <w:rPr>
          <w:spacing w:val="-5"/>
        </w:rPr>
        <w:t xml:space="preserve"> </w:t>
      </w:r>
      <w:r>
        <w:t>F</w:t>
      </w:r>
      <w:r>
        <w:rPr>
          <w:vertAlign w:val="subscript"/>
        </w:rPr>
        <w:t>tabel</w:t>
      </w:r>
      <w:r>
        <w:rPr>
          <w:spacing w:val="7"/>
        </w:rPr>
        <w:t xml:space="preserve"> </w:t>
      </w:r>
      <w:r>
        <w:t>0,967.</w:t>
      </w:r>
    </w:p>
    <w:p w:rsidR="00C80630" w:rsidRDefault="00C80630" w:rsidP="00B65E3E">
      <w:pPr>
        <w:pStyle w:val="BodyText"/>
        <w:rPr>
          <w:sz w:val="24"/>
        </w:rPr>
      </w:pPr>
    </w:p>
    <w:p w:rsidR="00C80630" w:rsidRDefault="007B4959" w:rsidP="00B65E3E">
      <w:pPr>
        <w:pStyle w:val="Heading4"/>
        <w:ind w:right="0"/>
        <w:jc w:val="both"/>
      </w:pPr>
      <w:r>
        <w:t>Kata</w:t>
      </w:r>
      <w:r>
        <w:rPr>
          <w:spacing w:val="-7"/>
        </w:rPr>
        <w:t xml:space="preserve"> </w:t>
      </w:r>
      <w:r>
        <w:t>Kunci:</w:t>
      </w:r>
      <w:r>
        <w:rPr>
          <w:spacing w:val="-6"/>
        </w:rPr>
        <w:t xml:space="preserve"> </w:t>
      </w:r>
      <w:r>
        <w:t>Sertifikasi,</w:t>
      </w:r>
      <w:r>
        <w:rPr>
          <w:spacing w:val="-6"/>
        </w:rPr>
        <w:t xml:space="preserve"> </w:t>
      </w:r>
      <w:r>
        <w:t>Disiplin</w:t>
      </w:r>
      <w:r>
        <w:rPr>
          <w:spacing w:val="-6"/>
        </w:rPr>
        <w:t xml:space="preserve"> </w:t>
      </w:r>
      <w:r>
        <w:t>Kerja</w:t>
      </w:r>
      <w:r>
        <w:rPr>
          <w:spacing w:val="-7"/>
        </w:rPr>
        <w:t xml:space="preserve"> </w:t>
      </w:r>
      <w:r>
        <w:t>Guru,</w:t>
      </w:r>
      <w:r>
        <w:rPr>
          <w:spacing w:val="-6"/>
        </w:rPr>
        <w:t xml:space="preserve"> </w:t>
      </w:r>
      <w:r>
        <w:t>Kinerja</w:t>
      </w:r>
      <w:r>
        <w:rPr>
          <w:spacing w:val="-6"/>
        </w:rPr>
        <w:t xml:space="preserve"> </w:t>
      </w:r>
      <w:r>
        <w:t>Guru</w:t>
      </w:r>
    </w:p>
    <w:p w:rsidR="00C80630" w:rsidRDefault="00C80630" w:rsidP="00D66224">
      <w:pPr>
        <w:pStyle w:val="Heading4"/>
        <w:ind w:left="0" w:right="0"/>
        <w:jc w:val="both"/>
      </w:pPr>
      <w:bookmarkStart w:id="1" w:name="_GoBack"/>
      <w:bookmarkEnd w:id="1"/>
    </w:p>
    <w:sectPr w:rsidR="00C80630" w:rsidSect="00B65E3E">
      <w:footerReference w:type="first" r:id="rId7"/>
      <w:pgSz w:w="11920" w:h="16840"/>
      <w:pgMar w:top="1600" w:right="1580" w:bottom="1200" w:left="1680" w:header="0" w:footer="1003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CB2" w:rsidRDefault="00B77CB2">
      <w:r>
        <w:separator/>
      </w:r>
    </w:p>
  </w:endnote>
  <w:endnote w:type="continuationSeparator" w:id="0">
    <w:p w:rsidR="00B77CB2" w:rsidRDefault="00B7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058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4A06" w:rsidRDefault="00EB4A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224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EB4A06" w:rsidRDefault="00EB4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CB2" w:rsidRDefault="00B77CB2">
      <w:r>
        <w:separator/>
      </w:r>
    </w:p>
  </w:footnote>
  <w:footnote w:type="continuationSeparator" w:id="0">
    <w:p w:rsidR="00B77CB2" w:rsidRDefault="00B77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C46"/>
    <w:multiLevelType w:val="hybridMultilevel"/>
    <w:tmpl w:val="7BB40F4C"/>
    <w:lvl w:ilvl="0" w:tplc="2C4A6494">
      <w:start w:val="1"/>
      <w:numFmt w:val="upperLetter"/>
      <w:lvlText w:val="%1."/>
      <w:lvlJc w:val="left"/>
      <w:pPr>
        <w:ind w:left="94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FC723F70">
      <w:start w:val="1"/>
      <w:numFmt w:val="decimal"/>
      <w:lvlText w:val="%2."/>
      <w:lvlJc w:val="left"/>
      <w:pPr>
        <w:ind w:left="130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10D4FA50">
      <w:numFmt w:val="bullet"/>
      <w:lvlText w:val="•"/>
      <w:lvlJc w:val="left"/>
      <w:pPr>
        <w:ind w:left="1360" w:hanging="360"/>
      </w:pPr>
      <w:rPr>
        <w:rFonts w:hint="default"/>
        <w:lang w:val="id" w:eastAsia="en-US" w:bidi="ar-SA"/>
      </w:rPr>
    </w:lvl>
    <w:lvl w:ilvl="3" w:tplc="5846C8B8">
      <w:numFmt w:val="bullet"/>
      <w:lvlText w:val="•"/>
      <w:lvlJc w:val="left"/>
      <w:pPr>
        <w:ind w:left="2272" w:hanging="360"/>
      </w:pPr>
      <w:rPr>
        <w:rFonts w:hint="default"/>
        <w:lang w:val="id" w:eastAsia="en-US" w:bidi="ar-SA"/>
      </w:rPr>
    </w:lvl>
    <w:lvl w:ilvl="4" w:tplc="D6144190">
      <w:numFmt w:val="bullet"/>
      <w:lvlText w:val="•"/>
      <w:lvlJc w:val="left"/>
      <w:pPr>
        <w:ind w:left="3185" w:hanging="360"/>
      </w:pPr>
      <w:rPr>
        <w:rFonts w:hint="default"/>
        <w:lang w:val="id" w:eastAsia="en-US" w:bidi="ar-SA"/>
      </w:rPr>
    </w:lvl>
    <w:lvl w:ilvl="5" w:tplc="8B6C361C">
      <w:numFmt w:val="bullet"/>
      <w:lvlText w:val="•"/>
      <w:lvlJc w:val="left"/>
      <w:pPr>
        <w:ind w:left="4097" w:hanging="360"/>
      </w:pPr>
      <w:rPr>
        <w:rFonts w:hint="default"/>
        <w:lang w:val="id" w:eastAsia="en-US" w:bidi="ar-SA"/>
      </w:rPr>
    </w:lvl>
    <w:lvl w:ilvl="6" w:tplc="4C26CAB4">
      <w:numFmt w:val="bullet"/>
      <w:lvlText w:val="•"/>
      <w:lvlJc w:val="left"/>
      <w:pPr>
        <w:ind w:left="5010" w:hanging="360"/>
      </w:pPr>
      <w:rPr>
        <w:rFonts w:hint="default"/>
        <w:lang w:val="id" w:eastAsia="en-US" w:bidi="ar-SA"/>
      </w:rPr>
    </w:lvl>
    <w:lvl w:ilvl="7" w:tplc="154C51FA">
      <w:numFmt w:val="bullet"/>
      <w:lvlText w:val="•"/>
      <w:lvlJc w:val="left"/>
      <w:pPr>
        <w:ind w:left="5922" w:hanging="360"/>
      </w:pPr>
      <w:rPr>
        <w:rFonts w:hint="default"/>
        <w:lang w:val="id" w:eastAsia="en-US" w:bidi="ar-SA"/>
      </w:rPr>
    </w:lvl>
    <w:lvl w:ilvl="8" w:tplc="45D6A478">
      <w:numFmt w:val="bullet"/>
      <w:lvlText w:val="•"/>
      <w:lvlJc w:val="left"/>
      <w:pPr>
        <w:ind w:left="6835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1FE95658"/>
    <w:multiLevelType w:val="hybridMultilevel"/>
    <w:tmpl w:val="8456703A"/>
    <w:lvl w:ilvl="0" w:tplc="E9C84382">
      <w:start w:val="1"/>
      <w:numFmt w:val="upperLetter"/>
      <w:lvlText w:val="%1."/>
      <w:lvlJc w:val="left"/>
      <w:pPr>
        <w:ind w:left="94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626C64EA">
      <w:start w:val="1"/>
      <w:numFmt w:val="decimal"/>
      <w:lvlText w:val="%2."/>
      <w:lvlJc w:val="left"/>
      <w:pPr>
        <w:ind w:left="94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CCF440C0">
      <w:start w:val="1"/>
      <w:numFmt w:val="lowerLetter"/>
      <w:lvlText w:val="%3."/>
      <w:lvlJc w:val="left"/>
      <w:pPr>
        <w:ind w:left="136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3" w:tplc="80BC31EC">
      <w:numFmt w:val="bullet"/>
      <w:lvlText w:val="•"/>
      <w:lvlJc w:val="left"/>
      <w:pPr>
        <w:ind w:left="2982" w:hanging="360"/>
      </w:pPr>
      <w:rPr>
        <w:rFonts w:hint="default"/>
        <w:lang w:val="id" w:eastAsia="en-US" w:bidi="ar-SA"/>
      </w:rPr>
    </w:lvl>
    <w:lvl w:ilvl="4" w:tplc="9850BE48">
      <w:numFmt w:val="bullet"/>
      <w:lvlText w:val="•"/>
      <w:lvlJc w:val="left"/>
      <w:pPr>
        <w:ind w:left="3793" w:hanging="360"/>
      </w:pPr>
      <w:rPr>
        <w:rFonts w:hint="default"/>
        <w:lang w:val="id" w:eastAsia="en-US" w:bidi="ar-SA"/>
      </w:rPr>
    </w:lvl>
    <w:lvl w:ilvl="5" w:tplc="62560412">
      <w:numFmt w:val="bullet"/>
      <w:lvlText w:val="•"/>
      <w:lvlJc w:val="left"/>
      <w:pPr>
        <w:ind w:left="4604" w:hanging="360"/>
      </w:pPr>
      <w:rPr>
        <w:rFonts w:hint="default"/>
        <w:lang w:val="id" w:eastAsia="en-US" w:bidi="ar-SA"/>
      </w:rPr>
    </w:lvl>
    <w:lvl w:ilvl="6" w:tplc="9392BAF0">
      <w:numFmt w:val="bullet"/>
      <w:lvlText w:val="•"/>
      <w:lvlJc w:val="left"/>
      <w:pPr>
        <w:ind w:left="5415" w:hanging="360"/>
      </w:pPr>
      <w:rPr>
        <w:rFonts w:hint="default"/>
        <w:lang w:val="id" w:eastAsia="en-US" w:bidi="ar-SA"/>
      </w:rPr>
    </w:lvl>
    <w:lvl w:ilvl="7" w:tplc="0DB4F18E">
      <w:numFmt w:val="bullet"/>
      <w:lvlText w:val="•"/>
      <w:lvlJc w:val="left"/>
      <w:pPr>
        <w:ind w:left="6226" w:hanging="360"/>
      </w:pPr>
      <w:rPr>
        <w:rFonts w:hint="default"/>
        <w:lang w:val="id" w:eastAsia="en-US" w:bidi="ar-SA"/>
      </w:rPr>
    </w:lvl>
    <w:lvl w:ilvl="8" w:tplc="6832D102">
      <w:numFmt w:val="bullet"/>
      <w:lvlText w:val="•"/>
      <w:lvlJc w:val="left"/>
      <w:pPr>
        <w:ind w:left="7037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48D67C21"/>
    <w:multiLevelType w:val="hybridMultilevel"/>
    <w:tmpl w:val="A86CBE18"/>
    <w:lvl w:ilvl="0" w:tplc="41B41D08">
      <w:start w:val="1"/>
      <w:numFmt w:val="upperLetter"/>
      <w:lvlText w:val="%1."/>
      <w:lvlJc w:val="left"/>
      <w:pPr>
        <w:ind w:left="94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29F610E6">
      <w:start w:val="1"/>
      <w:numFmt w:val="decimal"/>
      <w:lvlText w:val="%2."/>
      <w:lvlJc w:val="left"/>
      <w:pPr>
        <w:ind w:left="130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9942ECCA">
      <w:numFmt w:val="bullet"/>
      <w:lvlText w:val="•"/>
      <w:lvlJc w:val="left"/>
      <w:pPr>
        <w:ind w:left="2117" w:hanging="360"/>
      </w:pPr>
      <w:rPr>
        <w:rFonts w:hint="default"/>
        <w:lang w:val="id" w:eastAsia="en-US" w:bidi="ar-SA"/>
      </w:rPr>
    </w:lvl>
    <w:lvl w:ilvl="3" w:tplc="C9DCA0F4">
      <w:numFmt w:val="bullet"/>
      <w:lvlText w:val="•"/>
      <w:lvlJc w:val="left"/>
      <w:pPr>
        <w:ind w:left="2935" w:hanging="360"/>
      </w:pPr>
      <w:rPr>
        <w:rFonts w:hint="default"/>
        <w:lang w:val="id" w:eastAsia="en-US" w:bidi="ar-SA"/>
      </w:rPr>
    </w:lvl>
    <w:lvl w:ilvl="4" w:tplc="47EA3462">
      <w:numFmt w:val="bullet"/>
      <w:lvlText w:val="•"/>
      <w:lvlJc w:val="left"/>
      <w:pPr>
        <w:ind w:left="3753" w:hanging="360"/>
      </w:pPr>
      <w:rPr>
        <w:rFonts w:hint="default"/>
        <w:lang w:val="id" w:eastAsia="en-US" w:bidi="ar-SA"/>
      </w:rPr>
    </w:lvl>
    <w:lvl w:ilvl="5" w:tplc="194485E6">
      <w:numFmt w:val="bullet"/>
      <w:lvlText w:val="•"/>
      <w:lvlJc w:val="left"/>
      <w:pPr>
        <w:ind w:left="4571" w:hanging="360"/>
      </w:pPr>
      <w:rPr>
        <w:rFonts w:hint="default"/>
        <w:lang w:val="id" w:eastAsia="en-US" w:bidi="ar-SA"/>
      </w:rPr>
    </w:lvl>
    <w:lvl w:ilvl="6" w:tplc="363CEEC8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7" w:tplc="333E6010">
      <w:numFmt w:val="bullet"/>
      <w:lvlText w:val="•"/>
      <w:lvlJc w:val="left"/>
      <w:pPr>
        <w:ind w:left="6206" w:hanging="360"/>
      </w:pPr>
      <w:rPr>
        <w:rFonts w:hint="default"/>
        <w:lang w:val="id" w:eastAsia="en-US" w:bidi="ar-SA"/>
      </w:rPr>
    </w:lvl>
    <w:lvl w:ilvl="8" w:tplc="DF50B1A8">
      <w:numFmt w:val="bullet"/>
      <w:lvlText w:val="•"/>
      <w:lvlJc w:val="left"/>
      <w:pPr>
        <w:ind w:left="7024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49285959"/>
    <w:multiLevelType w:val="hybridMultilevel"/>
    <w:tmpl w:val="05782AE6"/>
    <w:lvl w:ilvl="0" w:tplc="FF70179E">
      <w:start w:val="1"/>
      <w:numFmt w:val="upperLetter"/>
      <w:lvlText w:val="%1."/>
      <w:lvlJc w:val="left"/>
      <w:pPr>
        <w:ind w:left="94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5E740F6C">
      <w:numFmt w:val="bullet"/>
      <w:lvlText w:val="•"/>
      <w:lvlJc w:val="left"/>
      <w:pPr>
        <w:ind w:left="1712" w:hanging="360"/>
      </w:pPr>
      <w:rPr>
        <w:rFonts w:hint="default"/>
        <w:lang w:val="id" w:eastAsia="en-US" w:bidi="ar-SA"/>
      </w:rPr>
    </w:lvl>
    <w:lvl w:ilvl="2" w:tplc="226E1F86">
      <w:numFmt w:val="bullet"/>
      <w:lvlText w:val="•"/>
      <w:lvlJc w:val="left"/>
      <w:pPr>
        <w:ind w:left="2484" w:hanging="360"/>
      </w:pPr>
      <w:rPr>
        <w:rFonts w:hint="default"/>
        <w:lang w:val="id" w:eastAsia="en-US" w:bidi="ar-SA"/>
      </w:rPr>
    </w:lvl>
    <w:lvl w:ilvl="3" w:tplc="E10C187A">
      <w:numFmt w:val="bullet"/>
      <w:lvlText w:val="•"/>
      <w:lvlJc w:val="left"/>
      <w:pPr>
        <w:ind w:left="3256" w:hanging="360"/>
      </w:pPr>
      <w:rPr>
        <w:rFonts w:hint="default"/>
        <w:lang w:val="id" w:eastAsia="en-US" w:bidi="ar-SA"/>
      </w:rPr>
    </w:lvl>
    <w:lvl w:ilvl="4" w:tplc="7F7ACFC8">
      <w:numFmt w:val="bullet"/>
      <w:lvlText w:val="•"/>
      <w:lvlJc w:val="left"/>
      <w:pPr>
        <w:ind w:left="4028" w:hanging="360"/>
      </w:pPr>
      <w:rPr>
        <w:rFonts w:hint="default"/>
        <w:lang w:val="id" w:eastAsia="en-US" w:bidi="ar-SA"/>
      </w:rPr>
    </w:lvl>
    <w:lvl w:ilvl="5" w:tplc="C48A8832">
      <w:numFmt w:val="bullet"/>
      <w:lvlText w:val="•"/>
      <w:lvlJc w:val="left"/>
      <w:pPr>
        <w:ind w:left="4800" w:hanging="360"/>
      </w:pPr>
      <w:rPr>
        <w:rFonts w:hint="default"/>
        <w:lang w:val="id" w:eastAsia="en-US" w:bidi="ar-SA"/>
      </w:rPr>
    </w:lvl>
    <w:lvl w:ilvl="6" w:tplc="5E321504">
      <w:numFmt w:val="bullet"/>
      <w:lvlText w:val="•"/>
      <w:lvlJc w:val="left"/>
      <w:pPr>
        <w:ind w:left="5572" w:hanging="360"/>
      </w:pPr>
      <w:rPr>
        <w:rFonts w:hint="default"/>
        <w:lang w:val="id" w:eastAsia="en-US" w:bidi="ar-SA"/>
      </w:rPr>
    </w:lvl>
    <w:lvl w:ilvl="7" w:tplc="9FDE7296">
      <w:numFmt w:val="bullet"/>
      <w:lvlText w:val="•"/>
      <w:lvlJc w:val="left"/>
      <w:pPr>
        <w:ind w:left="6344" w:hanging="360"/>
      </w:pPr>
      <w:rPr>
        <w:rFonts w:hint="default"/>
        <w:lang w:val="id" w:eastAsia="en-US" w:bidi="ar-SA"/>
      </w:rPr>
    </w:lvl>
    <w:lvl w:ilvl="8" w:tplc="4486561A">
      <w:numFmt w:val="bullet"/>
      <w:lvlText w:val="•"/>
      <w:lvlJc w:val="left"/>
      <w:pPr>
        <w:ind w:left="7116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6CE90518"/>
    <w:multiLevelType w:val="hybridMultilevel"/>
    <w:tmpl w:val="45961CD2"/>
    <w:lvl w:ilvl="0" w:tplc="F238D180">
      <w:start w:val="1"/>
      <w:numFmt w:val="decimal"/>
      <w:lvlText w:val="%1."/>
      <w:lvlJc w:val="left"/>
      <w:pPr>
        <w:ind w:left="130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A580BDE0">
      <w:numFmt w:val="bullet"/>
      <w:lvlText w:val="•"/>
      <w:lvlJc w:val="left"/>
      <w:pPr>
        <w:ind w:left="2036" w:hanging="360"/>
      </w:pPr>
      <w:rPr>
        <w:rFonts w:hint="default"/>
        <w:lang w:val="id" w:eastAsia="en-US" w:bidi="ar-SA"/>
      </w:rPr>
    </w:lvl>
    <w:lvl w:ilvl="2" w:tplc="AE1CEA5C">
      <w:numFmt w:val="bullet"/>
      <w:lvlText w:val="•"/>
      <w:lvlJc w:val="left"/>
      <w:pPr>
        <w:ind w:left="2772" w:hanging="360"/>
      </w:pPr>
      <w:rPr>
        <w:rFonts w:hint="default"/>
        <w:lang w:val="id" w:eastAsia="en-US" w:bidi="ar-SA"/>
      </w:rPr>
    </w:lvl>
    <w:lvl w:ilvl="3" w:tplc="6344C31E">
      <w:numFmt w:val="bullet"/>
      <w:lvlText w:val="•"/>
      <w:lvlJc w:val="left"/>
      <w:pPr>
        <w:ind w:left="3508" w:hanging="360"/>
      </w:pPr>
      <w:rPr>
        <w:rFonts w:hint="default"/>
        <w:lang w:val="id" w:eastAsia="en-US" w:bidi="ar-SA"/>
      </w:rPr>
    </w:lvl>
    <w:lvl w:ilvl="4" w:tplc="D18C84D6">
      <w:numFmt w:val="bullet"/>
      <w:lvlText w:val="•"/>
      <w:lvlJc w:val="left"/>
      <w:pPr>
        <w:ind w:left="4244" w:hanging="360"/>
      </w:pPr>
      <w:rPr>
        <w:rFonts w:hint="default"/>
        <w:lang w:val="id" w:eastAsia="en-US" w:bidi="ar-SA"/>
      </w:rPr>
    </w:lvl>
    <w:lvl w:ilvl="5" w:tplc="913EA368">
      <w:numFmt w:val="bullet"/>
      <w:lvlText w:val="•"/>
      <w:lvlJc w:val="left"/>
      <w:pPr>
        <w:ind w:left="4980" w:hanging="360"/>
      </w:pPr>
      <w:rPr>
        <w:rFonts w:hint="default"/>
        <w:lang w:val="id" w:eastAsia="en-US" w:bidi="ar-SA"/>
      </w:rPr>
    </w:lvl>
    <w:lvl w:ilvl="6" w:tplc="74AEDC5A">
      <w:numFmt w:val="bullet"/>
      <w:lvlText w:val="•"/>
      <w:lvlJc w:val="left"/>
      <w:pPr>
        <w:ind w:left="5716" w:hanging="360"/>
      </w:pPr>
      <w:rPr>
        <w:rFonts w:hint="default"/>
        <w:lang w:val="id" w:eastAsia="en-US" w:bidi="ar-SA"/>
      </w:rPr>
    </w:lvl>
    <w:lvl w:ilvl="7" w:tplc="09988684">
      <w:numFmt w:val="bullet"/>
      <w:lvlText w:val="•"/>
      <w:lvlJc w:val="left"/>
      <w:pPr>
        <w:ind w:left="6452" w:hanging="360"/>
      </w:pPr>
      <w:rPr>
        <w:rFonts w:hint="default"/>
        <w:lang w:val="id" w:eastAsia="en-US" w:bidi="ar-SA"/>
      </w:rPr>
    </w:lvl>
    <w:lvl w:ilvl="8" w:tplc="D9E83858">
      <w:numFmt w:val="bullet"/>
      <w:lvlText w:val="•"/>
      <w:lvlJc w:val="left"/>
      <w:pPr>
        <w:ind w:left="7188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76F43F99"/>
    <w:multiLevelType w:val="hybridMultilevel"/>
    <w:tmpl w:val="3354A4AE"/>
    <w:lvl w:ilvl="0" w:tplc="4984B31A">
      <w:start w:val="1"/>
      <w:numFmt w:val="upperLetter"/>
      <w:lvlText w:val="%1."/>
      <w:lvlJc w:val="left"/>
      <w:pPr>
        <w:ind w:left="94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6F047A80">
      <w:numFmt w:val="bullet"/>
      <w:lvlText w:val="•"/>
      <w:lvlJc w:val="left"/>
      <w:pPr>
        <w:ind w:left="1712" w:hanging="360"/>
      </w:pPr>
      <w:rPr>
        <w:rFonts w:hint="default"/>
        <w:lang w:val="id" w:eastAsia="en-US" w:bidi="ar-SA"/>
      </w:rPr>
    </w:lvl>
    <w:lvl w:ilvl="2" w:tplc="F7367C2E">
      <w:numFmt w:val="bullet"/>
      <w:lvlText w:val="•"/>
      <w:lvlJc w:val="left"/>
      <w:pPr>
        <w:ind w:left="2484" w:hanging="360"/>
      </w:pPr>
      <w:rPr>
        <w:rFonts w:hint="default"/>
        <w:lang w:val="id" w:eastAsia="en-US" w:bidi="ar-SA"/>
      </w:rPr>
    </w:lvl>
    <w:lvl w:ilvl="3" w:tplc="7626103C">
      <w:numFmt w:val="bullet"/>
      <w:lvlText w:val="•"/>
      <w:lvlJc w:val="left"/>
      <w:pPr>
        <w:ind w:left="3256" w:hanging="360"/>
      </w:pPr>
      <w:rPr>
        <w:rFonts w:hint="default"/>
        <w:lang w:val="id" w:eastAsia="en-US" w:bidi="ar-SA"/>
      </w:rPr>
    </w:lvl>
    <w:lvl w:ilvl="4" w:tplc="4D6A5B9C">
      <w:numFmt w:val="bullet"/>
      <w:lvlText w:val="•"/>
      <w:lvlJc w:val="left"/>
      <w:pPr>
        <w:ind w:left="4028" w:hanging="360"/>
      </w:pPr>
      <w:rPr>
        <w:rFonts w:hint="default"/>
        <w:lang w:val="id" w:eastAsia="en-US" w:bidi="ar-SA"/>
      </w:rPr>
    </w:lvl>
    <w:lvl w:ilvl="5" w:tplc="D2708A6A">
      <w:numFmt w:val="bullet"/>
      <w:lvlText w:val="•"/>
      <w:lvlJc w:val="left"/>
      <w:pPr>
        <w:ind w:left="4800" w:hanging="360"/>
      </w:pPr>
      <w:rPr>
        <w:rFonts w:hint="default"/>
        <w:lang w:val="id" w:eastAsia="en-US" w:bidi="ar-SA"/>
      </w:rPr>
    </w:lvl>
    <w:lvl w:ilvl="6" w:tplc="6A467348">
      <w:numFmt w:val="bullet"/>
      <w:lvlText w:val="•"/>
      <w:lvlJc w:val="left"/>
      <w:pPr>
        <w:ind w:left="5572" w:hanging="360"/>
      </w:pPr>
      <w:rPr>
        <w:rFonts w:hint="default"/>
        <w:lang w:val="id" w:eastAsia="en-US" w:bidi="ar-SA"/>
      </w:rPr>
    </w:lvl>
    <w:lvl w:ilvl="7" w:tplc="FB22F4A6">
      <w:numFmt w:val="bullet"/>
      <w:lvlText w:val="•"/>
      <w:lvlJc w:val="left"/>
      <w:pPr>
        <w:ind w:left="6344" w:hanging="360"/>
      </w:pPr>
      <w:rPr>
        <w:rFonts w:hint="default"/>
        <w:lang w:val="id" w:eastAsia="en-US" w:bidi="ar-SA"/>
      </w:rPr>
    </w:lvl>
    <w:lvl w:ilvl="8" w:tplc="46385B80">
      <w:numFmt w:val="bullet"/>
      <w:lvlText w:val="•"/>
      <w:lvlJc w:val="left"/>
      <w:pPr>
        <w:ind w:left="7116" w:hanging="360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0"/>
    <w:rsid w:val="00193983"/>
    <w:rsid w:val="001C5683"/>
    <w:rsid w:val="003C6136"/>
    <w:rsid w:val="0047745C"/>
    <w:rsid w:val="004F59BE"/>
    <w:rsid w:val="007B4959"/>
    <w:rsid w:val="00B65E3E"/>
    <w:rsid w:val="00B77CB2"/>
    <w:rsid w:val="00C80630"/>
    <w:rsid w:val="00D66224"/>
    <w:rsid w:val="00E36103"/>
    <w:rsid w:val="00E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4A9CA"/>
  <w15:docId w15:val="{5E9F56D0-DFF7-4BC7-8F07-82FB34A8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ind w:left="691" w:right="239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324" w:lineRule="exact"/>
      <w:ind w:left="691" w:right="239"/>
      <w:jc w:val="center"/>
      <w:outlineLvl w:val="1"/>
    </w:pPr>
    <w:rPr>
      <w:rFonts w:ascii="Trebuchet MS" w:eastAsia="Trebuchet MS" w:hAnsi="Trebuchet MS" w:cs="Trebuchet MS"/>
      <w:b/>
      <w:bCs/>
      <w:i/>
      <w:iCs/>
      <w:sz w:val="28"/>
      <w:szCs w:val="28"/>
    </w:rPr>
  </w:style>
  <w:style w:type="paragraph" w:styleId="Heading3">
    <w:name w:val="heading 3"/>
    <w:basedOn w:val="Normal"/>
    <w:uiPriority w:val="1"/>
    <w:qFormat/>
    <w:pPr>
      <w:ind w:left="691" w:right="239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587" w:right="239"/>
      <w:jc w:val="center"/>
      <w:outlineLvl w:val="3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6"/>
      <w:ind w:left="948" w:hanging="361"/>
    </w:pPr>
  </w:style>
  <w:style w:type="paragraph" w:styleId="TOC2">
    <w:name w:val="toc 2"/>
    <w:basedOn w:val="Normal"/>
    <w:uiPriority w:val="1"/>
    <w:qFormat/>
    <w:pPr>
      <w:spacing w:before="126"/>
      <w:ind w:left="1368" w:hanging="361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6"/>
      <w:ind w:left="948" w:hanging="361"/>
    </w:pPr>
  </w:style>
  <w:style w:type="paragraph" w:customStyle="1" w:styleId="TableParagraph">
    <w:name w:val="Table Paragraph"/>
    <w:basedOn w:val="Normal"/>
    <w:uiPriority w:val="1"/>
    <w:qFormat/>
    <w:pPr>
      <w:spacing w:before="59"/>
    </w:pPr>
  </w:style>
  <w:style w:type="paragraph" w:styleId="Header">
    <w:name w:val="header"/>
    <w:basedOn w:val="Normal"/>
    <w:link w:val="HeaderChar"/>
    <w:uiPriority w:val="99"/>
    <w:unhideWhenUsed/>
    <w:rsid w:val="003C61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136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3C61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136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COVER-TESIS-UTAMI ok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COVER-TESIS-UTAMI ok</dc:title>
  <dc:creator>Lenovo</dc:creator>
  <cp:lastModifiedBy>Lenovo</cp:lastModifiedBy>
  <cp:revision>2</cp:revision>
  <dcterms:created xsi:type="dcterms:W3CDTF">2024-09-02T01:35:00Z</dcterms:created>
  <dcterms:modified xsi:type="dcterms:W3CDTF">2024-09-02T01:35:00Z</dcterms:modified>
</cp:coreProperties>
</file>