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BE031" w14:textId="77777777" w:rsidR="00B731CF" w:rsidRPr="00A17E8A" w:rsidRDefault="00B731CF" w:rsidP="00B731CF">
      <w:pPr>
        <w:pBdr>
          <w:top w:val="nil"/>
          <w:left w:val="nil"/>
          <w:bottom w:val="nil"/>
          <w:right w:val="nil"/>
          <w:between w:val="nil"/>
        </w:pBdr>
        <w:spacing w:line="276" w:lineRule="auto"/>
        <w:ind w:hanging="2"/>
        <w:jc w:val="center"/>
        <w:rPr>
          <w:rFonts w:ascii="Times New Roman" w:hAnsi="Times New Roman" w:cs="Times New Roman"/>
          <w:b/>
          <w:color w:val="000000"/>
          <w:sz w:val="24"/>
          <w:szCs w:val="24"/>
        </w:rPr>
      </w:pPr>
      <w:r w:rsidRPr="00A17E8A">
        <w:rPr>
          <w:rFonts w:ascii="Times New Roman" w:hAnsi="Times New Roman" w:cs="Times New Roman"/>
          <w:b/>
          <w:color w:val="000000"/>
          <w:sz w:val="24"/>
          <w:szCs w:val="24"/>
        </w:rPr>
        <w:t>Abstrak</w:t>
      </w:r>
    </w:p>
    <w:p w14:paraId="0FE469B5" w14:textId="77777777" w:rsidR="00B731CF" w:rsidRPr="00A17E8A" w:rsidRDefault="00B731CF" w:rsidP="00B731CF">
      <w:pPr>
        <w:spacing w:line="276" w:lineRule="auto"/>
        <w:ind w:hanging="2"/>
        <w:jc w:val="both"/>
        <w:rPr>
          <w:rFonts w:ascii="Times New Roman" w:hAnsi="Times New Roman" w:cs="Times New Roman"/>
          <w:color w:val="000000" w:themeColor="text1"/>
          <w:sz w:val="24"/>
          <w:szCs w:val="24"/>
        </w:rPr>
      </w:pPr>
      <w:r w:rsidRPr="00A17E8A">
        <w:rPr>
          <w:rFonts w:ascii="Times New Roman" w:hAnsi="Times New Roman" w:cs="Times New Roman"/>
          <w:sz w:val="24"/>
          <w:szCs w:val="24"/>
        </w:rPr>
        <w:t xml:space="preserve">Pendidikan SMK bertujuan mengubah pola pikir lulusan agar siap bekerja dan berwirausaha mandiri. Peningkatan potensi peserta didik lulusan SMK dianggap belum optimal karena banyak yang belum berwirausaha. Ini terlihat dari kurangnya kesuksesan program peningkatan soft skills di SMK. Langkah yang dapat diambil adalah dengan menerapkan pembelajaran yang fokus pada industri sesungguhnya seperti </w:t>
      </w:r>
      <w:r w:rsidRPr="00A17E8A">
        <w:rPr>
          <w:rFonts w:ascii="Times New Roman" w:hAnsi="Times New Roman" w:cs="Times New Roman"/>
          <w:i/>
          <w:iCs/>
          <w:sz w:val="24"/>
          <w:szCs w:val="24"/>
        </w:rPr>
        <w:t>Teaching Factory</w:t>
      </w:r>
      <w:r w:rsidRPr="00A17E8A">
        <w:rPr>
          <w:rFonts w:ascii="Times New Roman" w:hAnsi="Times New Roman" w:cs="Times New Roman"/>
          <w:sz w:val="24"/>
          <w:szCs w:val="24"/>
        </w:rPr>
        <w:t xml:space="preserve">. Maka tujuan dari penelitian ini untuk mengetahui adanya pengaruh pembelajaran </w:t>
      </w:r>
      <w:r w:rsidRPr="00A17E8A">
        <w:rPr>
          <w:rFonts w:ascii="Times New Roman" w:hAnsi="Times New Roman" w:cs="Times New Roman"/>
          <w:i/>
          <w:iCs/>
          <w:sz w:val="24"/>
          <w:szCs w:val="24"/>
        </w:rPr>
        <w:t>Teaching Factory</w:t>
      </w:r>
      <w:r w:rsidRPr="00A17E8A">
        <w:rPr>
          <w:rFonts w:ascii="Times New Roman" w:hAnsi="Times New Roman" w:cs="Times New Roman"/>
          <w:sz w:val="24"/>
          <w:szCs w:val="24"/>
        </w:rPr>
        <w:t xml:space="preserve"> dengan minat berwirausaha siswa di SMK Negeri 3 Palembang. Penelitian ini menggunakan pendekatan desrkriptif kuantitatif. Berdasarkan hasil penelitian dengan adanya Model Pembelajaran </w:t>
      </w:r>
      <w:r w:rsidRPr="00A17E8A">
        <w:rPr>
          <w:rFonts w:ascii="Times New Roman" w:hAnsi="Times New Roman" w:cs="Times New Roman"/>
          <w:i/>
          <w:iCs/>
          <w:sz w:val="24"/>
          <w:szCs w:val="24"/>
        </w:rPr>
        <w:t>Teaching Factory</w:t>
      </w:r>
      <w:r w:rsidRPr="00A17E8A">
        <w:rPr>
          <w:rFonts w:ascii="Times New Roman" w:hAnsi="Times New Roman" w:cs="Times New Roman"/>
          <w:sz w:val="24"/>
          <w:szCs w:val="24"/>
        </w:rPr>
        <w:t xml:space="preserve"> akan mempengaruhi Minat berwirausaha siswa</w:t>
      </w:r>
      <w:bookmarkStart w:id="0" w:name="_Hlk180526116"/>
      <w:r w:rsidRPr="00A17E8A">
        <w:rPr>
          <w:rFonts w:ascii="Times New Roman" w:hAnsi="Times New Roman" w:cs="Times New Roman"/>
          <w:sz w:val="24"/>
          <w:szCs w:val="24"/>
        </w:rPr>
        <w:t xml:space="preserve">. Hal ini ditunjukkan dari nilai </w:t>
      </w:r>
      <w:r w:rsidRPr="00A17E8A">
        <w:rPr>
          <w:rFonts w:ascii="Times New Roman" w:hAnsi="Times New Roman" w:cs="Times New Roman"/>
          <w:iCs/>
          <w:sz w:val="24"/>
          <w:szCs w:val="24"/>
        </w:rPr>
        <w:t xml:space="preserve">koefisien regresi Pembelajaran </w:t>
      </w:r>
      <w:r w:rsidRPr="00A17E8A">
        <w:rPr>
          <w:rFonts w:ascii="Times New Roman" w:hAnsi="Times New Roman" w:cs="Times New Roman"/>
          <w:i/>
          <w:sz w:val="24"/>
          <w:szCs w:val="24"/>
        </w:rPr>
        <w:t>teaching factory</w:t>
      </w:r>
      <w:r w:rsidRPr="00A17E8A">
        <w:rPr>
          <w:rFonts w:ascii="Times New Roman" w:hAnsi="Times New Roman" w:cs="Times New Roman"/>
          <w:iCs/>
          <w:sz w:val="24"/>
          <w:szCs w:val="24"/>
        </w:rPr>
        <w:t xml:space="preserve">  (X) diperoleh</w:t>
      </w:r>
      <w:r w:rsidRPr="00A17E8A">
        <w:rPr>
          <w:rFonts w:ascii="Times New Roman" w:hAnsi="Times New Roman" w:cs="Times New Roman"/>
          <w:iCs/>
          <w:color w:val="FF0000"/>
          <w:sz w:val="24"/>
          <w:szCs w:val="24"/>
        </w:rPr>
        <w:t xml:space="preserve"> </w:t>
      </w:r>
      <w:r w:rsidRPr="00A17E8A">
        <w:rPr>
          <w:rFonts w:ascii="Times New Roman" w:hAnsi="Times New Roman" w:cs="Times New Roman"/>
          <w:iCs/>
          <w:sz w:val="24"/>
          <w:szCs w:val="24"/>
        </w:rPr>
        <w:t xml:space="preserve">2.125 bernilai </w:t>
      </w:r>
      <w:r w:rsidRPr="00A17E8A">
        <w:rPr>
          <w:rFonts w:ascii="Times New Roman" w:hAnsi="Times New Roman" w:cs="Times New Roman"/>
          <w:iCs/>
          <w:color w:val="000000" w:themeColor="text1"/>
          <w:sz w:val="24"/>
          <w:szCs w:val="24"/>
        </w:rPr>
        <w:t>positip, dan t</w:t>
      </w:r>
      <w:r w:rsidRPr="00A17E8A">
        <w:rPr>
          <w:rFonts w:ascii="Times New Roman" w:hAnsi="Times New Roman" w:cs="Times New Roman"/>
          <w:iCs/>
          <w:color w:val="000000" w:themeColor="text1"/>
          <w:sz w:val="24"/>
          <w:szCs w:val="24"/>
          <w:vertAlign w:val="subscript"/>
        </w:rPr>
        <w:t>hitung</w:t>
      </w:r>
      <w:r w:rsidRPr="00A17E8A">
        <w:rPr>
          <w:rFonts w:ascii="Times New Roman" w:hAnsi="Times New Roman" w:cs="Times New Roman"/>
          <w:iCs/>
          <w:color w:val="000000" w:themeColor="text1"/>
          <w:sz w:val="24"/>
          <w:szCs w:val="24"/>
        </w:rPr>
        <w:t xml:space="preserve"> sebesar 10.810 &gt; t</w:t>
      </w:r>
      <w:r w:rsidRPr="00A17E8A">
        <w:rPr>
          <w:rFonts w:ascii="Times New Roman" w:hAnsi="Times New Roman" w:cs="Times New Roman"/>
          <w:iCs/>
          <w:color w:val="000000" w:themeColor="text1"/>
          <w:sz w:val="24"/>
          <w:szCs w:val="24"/>
          <w:vertAlign w:val="subscript"/>
        </w:rPr>
        <w:t xml:space="preserve">tabel </w:t>
      </w:r>
      <w:r w:rsidRPr="00A17E8A">
        <w:rPr>
          <w:rFonts w:ascii="Times New Roman" w:hAnsi="Times New Roman" w:cs="Times New Roman"/>
          <w:color w:val="000000" w:themeColor="text1"/>
          <w:sz w:val="24"/>
          <w:szCs w:val="24"/>
        </w:rPr>
        <w:t xml:space="preserve">1.996 </w:t>
      </w:r>
      <w:r w:rsidRPr="00A17E8A">
        <w:rPr>
          <w:rFonts w:ascii="Times New Roman" w:hAnsi="Times New Roman" w:cs="Times New Roman"/>
          <w:iCs/>
          <w:sz w:val="24"/>
          <w:szCs w:val="24"/>
        </w:rPr>
        <w:t xml:space="preserve">dengan tingkat signifikan </w:t>
      </w:r>
      <w:r w:rsidRPr="00A17E8A">
        <w:rPr>
          <w:rFonts w:ascii="Times New Roman" w:hAnsi="Times New Roman" w:cs="Times New Roman"/>
          <w:iCs/>
          <w:color w:val="000000" w:themeColor="text1"/>
          <w:sz w:val="24"/>
          <w:szCs w:val="24"/>
        </w:rPr>
        <w:t xml:space="preserve">sebesar 0.000 &lt; 0.05, </w:t>
      </w:r>
      <w:r w:rsidRPr="00A17E8A">
        <w:rPr>
          <w:rFonts w:ascii="Times New Roman" w:hAnsi="Times New Roman" w:cs="Times New Roman"/>
          <w:iCs/>
          <w:sz w:val="24"/>
          <w:szCs w:val="24"/>
        </w:rPr>
        <w:t>maka H</w:t>
      </w:r>
      <w:r w:rsidRPr="00A17E8A">
        <w:rPr>
          <w:rFonts w:ascii="Times New Roman" w:hAnsi="Times New Roman" w:cs="Times New Roman"/>
          <w:iCs/>
          <w:sz w:val="24"/>
          <w:szCs w:val="24"/>
          <w:vertAlign w:val="superscript"/>
        </w:rPr>
        <w:t>0</w:t>
      </w:r>
      <w:r w:rsidRPr="00A17E8A">
        <w:rPr>
          <w:rFonts w:ascii="Times New Roman" w:hAnsi="Times New Roman" w:cs="Times New Roman"/>
          <w:iCs/>
          <w:sz w:val="24"/>
          <w:szCs w:val="24"/>
        </w:rPr>
        <w:t xml:space="preserve"> ditolak berarti H</w:t>
      </w:r>
      <w:r w:rsidRPr="00A17E8A">
        <w:rPr>
          <w:rFonts w:ascii="Times New Roman" w:hAnsi="Times New Roman" w:cs="Times New Roman"/>
          <w:iCs/>
          <w:sz w:val="24"/>
          <w:szCs w:val="24"/>
          <w:vertAlign w:val="superscript"/>
        </w:rPr>
        <w:t>1</w:t>
      </w:r>
      <w:r w:rsidRPr="00A17E8A">
        <w:rPr>
          <w:rFonts w:ascii="Times New Roman" w:hAnsi="Times New Roman" w:cs="Times New Roman"/>
          <w:iCs/>
          <w:sz w:val="24"/>
          <w:szCs w:val="24"/>
        </w:rPr>
        <w:t xml:space="preserve"> diterima dan minat berwirausaha di pengaruhi oleh model pembelajaran </w:t>
      </w:r>
      <w:r w:rsidRPr="00A17E8A">
        <w:rPr>
          <w:rFonts w:ascii="Times New Roman" w:hAnsi="Times New Roman" w:cs="Times New Roman"/>
          <w:i/>
          <w:sz w:val="24"/>
          <w:szCs w:val="24"/>
        </w:rPr>
        <w:t>teaching factory</w:t>
      </w:r>
      <w:r w:rsidRPr="00A17E8A">
        <w:rPr>
          <w:rFonts w:ascii="Times New Roman" w:hAnsi="Times New Roman" w:cs="Times New Roman"/>
          <w:iCs/>
          <w:sz w:val="24"/>
          <w:szCs w:val="24"/>
        </w:rPr>
        <w:t xml:space="preserve"> sebesar </w:t>
      </w:r>
      <w:r w:rsidRPr="00A17E8A">
        <w:rPr>
          <w:rFonts w:ascii="Times New Roman" w:hAnsi="Times New Roman" w:cs="Times New Roman"/>
          <w:color w:val="000000" w:themeColor="text1"/>
          <w:sz w:val="24"/>
          <w:szCs w:val="24"/>
        </w:rPr>
        <w:t>63.3 %</w:t>
      </w:r>
      <w:bookmarkEnd w:id="0"/>
      <w:r w:rsidRPr="00A17E8A">
        <w:rPr>
          <w:rFonts w:ascii="Times New Roman" w:hAnsi="Times New Roman" w:cs="Times New Roman"/>
          <w:color w:val="000000" w:themeColor="text1"/>
          <w:sz w:val="24"/>
          <w:szCs w:val="24"/>
        </w:rPr>
        <w:t xml:space="preserve">. </w:t>
      </w:r>
    </w:p>
    <w:p w14:paraId="48B7F72E" w14:textId="77777777" w:rsidR="00B731CF" w:rsidRPr="00A17E8A" w:rsidRDefault="00B731CF" w:rsidP="00B731CF">
      <w:pPr>
        <w:spacing w:line="276" w:lineRule="auto"/>
        <w:ind w:hanging="2"/>
        <w:jc w:val="both"/>
        <w:rPr>
          <w:rFonts w:ascii="Times New Roman" w:hAnsi="Times New Roman" w:cs="Times New Roman"/>
          <w:color w:val="000000" w:themeColor="text1"/>
          <w:sz w:val="24"/>
          <w:szCs w:val="24"/>
        </w:rPr>
      </w:pPr>
      <w:r w:rsidRPr="00A17E8A">
        <w:rPr>
          <w:rFonts w:ascii="Times New Roman" w:hAnsi="Times New Roman" w:cs="Times New Roman"/>
          <w:b/>
          <w:bCs/>
          <w:color w:val="000000" w:themeColor="text1"/>
          <w:sz w:val="24"/>
          <w:szCs w:val="24"/>
        </w:rPr>
        <w:t>Kata Kunci :</w:t>
      </w:r>
      <w:r w:rsidRPr="00A17E8A">
        <w:rPr>
          <w:rFonts w:ascii="Times New Roman" w:hAnsi="Times New Roman" w:cs="Times New Roman"/>
          <w:color w:val="000000" w:themeColor="text1"/>
          <w:sz w:val="24"/>
          <w:szCs w:val="24"/>
        </w:rPr>
        <w:t xml:space="preserve"> Model Pembelajaran, </w:t>
      </w:r>
      <w:r w:rsidRPr="00A17E8A">
        <w:rPr>
          <w:rFonts w:ascii="Times New Roman" w:hAnsi="Times New Roman" w:cs="Times New Roman"/>
          <w:i/>
          <w:iCs/>
          <w:color w:val="000000" w:themeColor="text1"/>
          <w:sz w:val="24"/>
          <w:szCs w:val="24"/>
        </w:rPr>
        <w:t>Teaching Factory</w:t>
      </w:r>
      <w:r w:rsidRPr="00A17E8A">
        <w:rPr>
          <w:rFonts w:ascii="Times New Roman" w:hAnsi="Times New Roman" w:cs="Times New Roman"/>
          <w:color w:val="000000" w:themeColor="text1"/>
          <w:sz w:val="24"/>
          <w:szCs w:val="24"/>
        </w:rPr>
        <w:t>, Minat Berwirausaha</w:t>
      </w:r>
    </w:p>
    <w:p w14:paraId="0B6FC2A0" w14:textId="77777777" w:rsidR="00E41521" w:rsidRDefault="00E41521"/>
    <w:sectPr w:rsidR="00E41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CF"/>
    <w:rsid w:val="008B43DC"/>
    <w:rsid w:val="00B731CF"/>
    <w:rsid w:val="00E415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1EF8"/>
  <w15:chartTrackingRefBased/>
  <w15:docId w15:val="{CA052BF1-4F2B-4E62-86A3-D43B37E0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athirah syahdita</dc:creator>
  <cp:keywords/>
  <dc:description/>
  <cp:lastModifiedBy>athirah syahdita</cp:lastModifiedBy>
  <cp:revision>1</cp:revision>
  <dcterms:created xsi:type="dcterms:W3CDTF">2024-11-24T17:26:00Z</dcterms:created>
  <dcterms:modified xsi:type="dcterms:W3CDTF">2024-11-24T17:27:00Z</dcterms:modified>
</cp:coreProperties>
</file>