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139FC" w14:textId="77777777" w:rsidR="00BD2945" w:rsidRDefault="00BD2945">
      <w:pPr>
        <w:pStyle w:val="BodyText"/>
        <w:spacing w:before="47"/>
        <w:ind w:left="0"/>
        <w:jc w:val="left"/>
      </w:pPr>
    </w:p>
    <w:p w14:paraId="445A5BE7" w14:textId="77777777" w:rsidR="00BD2945" w:rsidRDefault="006705E3">
      <w:pPr>
        <w:pStyle w:val="Title"/>
        <w:spacing w:line="326" w:lineRule="auto"/>
        <w:ind w:firstLine="0"/>
      </w:pPr>
      <w:r>
        <w:t>PENGARUH WORK-LIFE BALANCE DAN BURNOUT TERHADAP KEPUASAN KERJA PT. PEGADAIAN PALEMBANG</w:t>
      </w:r>
    </w:p>
    <w:p w14:paraId="59848136" w14:textId="77777777" w:rsidR="00BD2945" w:rsidRDefault="006705E3">
      <w:pPr>
        <w:pStyle w:val="Title"/>
        <w:spacing w:before="150" w:line="314" w:lineRule="auto"/>
        <w:ind w:left="3607" w:right="3150"/>
      </w:pPr>
      <w:r>
        <w:t>MEGA AULIA NIM</w:t>
      </w:r>
      <w:r>
        <w:rPr>
          <w:spacing w:val="-15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 xml:space="preserve">2020211092 </w:t>
      </w:r>
      <w:r>
        <w:rPr>
          <w:spacing w:val="-2"/>
        </w:rPr>
        <w:t>ABSTRAK</w:t>
      </w:r>
    </w:p>
    <w:p w14:paraId="4B5DDBB8" w14:textId="77777777" w:rsidR="00BD2945" w:rsidRDefault="006705E3">
      <w:pPr>
        <w:pStyle w:val="BodyText"/>
        <w:spacing w:line="242" w:lineRule="exact"/>
      </w:pPr>
      <w:r>
        <w:t>Banyak</w:t>
      </w:r>
      <w:r>
        <w:rPr>
          <w:spacing w:val="-18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menghadapi</w:t>
      </w:r>
      <w:r>
        <w:rPr>
          <w:spacing w:val="-22"/>
        </w:rPr>
        <w:t xml:space="preserve"> </w:t>
      </w:r>
      <w:r>
        <w:t>tekanan</w:t>
      </w:r>
      <w:r>
        <w:rPr>
          <w:spacing w:val="-16"/>
        </w:rPr>
        <w:t xml:space="preserve"> </w:t>
      </w:r>
      <w:r>
        <w:t>untuk</w:t>
      </w:r>
      <w:r>
        <w:rPr>
          <w:spacing w:val="-29"/>
        </w:rPr>
        <w:t xml:space="preserve"> </w:t>
      </w:r>
      <w:r>
        <w:t>tetap</w:t>
      </w:r>
      <w:r>
        <w:rPr>
          <w:spacing w:val="-16"/>
        </w:rPr>
        <w:t xml:space="preserve"> </w:t>
      </w:r>
      <w:r>
        <w:t>terhubung</w:t>
      </w:r>
      <w:r>
        <w:rPr>
          <w:spacing w:val="-15"/>
        </w:rPr>
        <w:t xml:space="preserve"> </w:t>
      </w:r>
      <w:r>
        <w:t>dengan</w:t>
      </w:r>
      <w:r>
        <w:rPr>
          <w:spacing w:val="-30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rPr>
          <w:spacing w:val="-2"/>
        </w:rPr>
        <w:t>mereka</w:t>
      </w:r>
    </w:p>
    <w:p w14:paraId="6AC2F948" w14:textId="77777777" w:rsidR="00BD2945" w:rsidRDefault="006705E3">
      <w:pPr>
        <w:pStyle w:val="BodyText"/>
        <w:spacing w:before="39" w:line="278" w:lineRule="auto"/>
        <w:ind w:right="114"/>
      </w:pPr>
      <w:r>
        <w:t>di</w:t>
      </w:r>
      <w:r>
        <w:rPr>
          <w:spacing w:val="-15"/>
        </w:rPr>
        <w:t xml:space="preserve"> </w:t>
      </w:r>
      <w:r>
        <w:t>luar</w:t>
      </w:r>
      <w:r>
        <w:rPr>
          <w:spacing w:val="-15"/>
        </w:rPr>
        <w:t xml:space="preserve"> </w:t>
      </w:r>
      <w:r>
        <w:t>jam</w:t>
      </w:r>
      <w:r>
        <w:rPr>
          <w:spacing w:val="-7"/>
        </w:rPr>
        <w:t xml:space="preserve"> </w:t>
      </w:r>
      <w:r>
        <w:t>kerja,</w:t>
      </w:r>
      <w:r>
        <w:rPr>
          <w:spacing w:val="-7"/>
        </w:rPr>
        <w:t xml:space="preserve"> </w:t>
      </w:r>
      <w:r>
        <w:t>baik melalui email,</w:t>
      </w:r>
      <w:r>
        <w:rPr>
          <w:spacing w:val="19"/>
        </w:rPr>
        <w:t xml:space="preserve"> </w:t>
      </w:r>
      <w:r>
        <w:t>pesan</w:t>
      </w:r>
      <w:r>
        <w:rPr>
          <w:spacing w:val="-7"/>
        </w:rPr>
        <w:t xml:space="preserve"> </w:t>
      </w:r>
      <w:r>
        <w:t>instan,</w:t>
      </w:r>
      <w:r>
        <w:rPr>
          <w:spacing w:val="-7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tuntutan</w:t>
      </w:r>
      <w:r>
        <w:rPr>
          <w:spacing w:val="-15"/>
        </w:rPr>
        <w:t xml:space="preserve"> </w:t>
      </w:r>
      <w:r>
        <w:t>lainnya</w:t>
      </w:r>
      <w:r>
        <w:rPr>
          <w:spacing w:val="-9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tidak terduga. Hal ini menyebabkan batasan antara waktu kerja dan waktu pribadi semakin tidak</w:t>
      </w:r>
      <w:r>
        <w:rPr>
          <w:spacing w:val="-5"/>
        </w:rPr>
        <w:t xml:space="preserve"> </w:t>
      </w:r>
      <w:r>
        <w:t>ada,</w:t>
      </w:r>
      <w:r>
        <w:rPr>
          <w:spacing w:val="-2"/>
        </w:rPr>
        <w:t xml:space="preserve"> </w:t>
      </w:r>
      <w:r>
        <w:t>mengakibatkan stres dan</w:t>
      </w:r>
      <w:r>
        <w:rPr>
          <w:spacing w:val="-5"/>
        </w:rPr>
        <w:t xml:space="preserve"> </w:t>
      </w:r>
      <w:r>
        <w:t>kelelahan yang berkelanjutan. Beban kerja yang</w:t>
      </w:r>
      <w:r>
        <w:rPr>
          <w:spacing w:val="-4"/>
        </w:rPr>
        <w:t xml:space="preserve"> </w:t>
      </w:r>
      <w:r>
        <w:t>meningkat</w:t>
      </w:r>
      <w:r>
        <w:rPr>
          <w:spacing w:val="31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kurangnya dukungan</w:t>
      </w:r>
      <w:r>
        <w:rPr>
          <w:spacing w:val="-15"/>
        </w:rPr>
        <w:t xml:space="preserve"> </w:t>
      </w:r>
      <w:r>
        <w:t>dari atasan atau</w:t>
      </w:r>
      <w:r>
        <w:rPr>
          <w:spacing w:val="-4"/>
        </w:rPr>
        <w:t xml:space="preserve"> </w:t>
      </w:r>
      <w:r>
        <w:t>perusahaan dapat membuat individu merasa terjebak dalam siklus yang tidak seimbang, dengan dampak negatif pada kesejahteraan fisik dan mental mereka. Penelitian ini menggunakan pendekatan kuantitatif yang bertujuan untuk mengukur s</w:t>
      </w:r>
      <w:r>
        <w:t>ejumlah variabel dan</w:t>
      </w:r>
      <w:r>
        <w:rPr>
          <w:spacing w:val="-2"/>
        </w:rPr>
        <w:t xml:space="preserve"> </w:t>
      </w:r>
      <w:r>
        <w:t>menekankan pada</w:t>
      </w:r>
      <w:r>
        <w:rPr>
          <w:spacing w:val="-4"/>
        </w:rPr>
        <w:t xml:space="preserve"> </w:t>
      </w:r>
      <w:r>
        <w:t>pendekatan</w:t>
      </w:r>
      <w:r>
        <w:rPr>
          <w:spacing w:val="-2"/>
        </w:rPr>
        <w:t xml:space="preserve"> </w:t>
      </w:r>
      <w:r>
        <w:t>yang sistematis, terukur, dan</w:t>
      </w:r>
      <w:r>
        <w:rPr>
          <w:spacing w:val="-2"/>
        </w:rPr>
        <w:t xml:space="preserve"> </w:t>
      </w:r>
      <w:r>
        <w:t>obyektif dalam pengumpulan dan analisis data untuk menjawab pertanyaan penelitian1. Berdasarkan hasil uji t</w:t>
      </w:r>
      <w:r>
        <w:rPr>
          <w:spacing w:val="-2"/>
        </w:rPr>
        <w:t xml:space="preserve"> </w:t>
      </w:r>
      <w:r>
        <w:t>(uji secara parsial) nilai signifikan pada</w:t>
      </w:r>
      <w:r>
        <w:rPr>
          <w:spacing w:val="-11"/>
        </w:rPr>
        <w:t xml:space="preserve"> </w:t>
      </w:r>
      <w:r>
        <w:t>variabel work-life balance (X1) kurang dari 0,05 (0,021 0,05) maka Ho ditolak dan</w:t>
      </w:r>
      <w:r>
        <w:rPr>
          <w:spacing w:val="-1"/>
        </w:rPr>
        <w:t xml:space="preserve"> </w:t>
      </w:r>
      <w:r>
        <w:t>Ha diterima 2. Berdasarkan pada</w:t>
      </w:r>
      <w:r>
        <w:rPr>
          <w:spacing w:val="-11"/>
        </w:rPr>
        <w:t xml:space="preserve"> </w:t>
      </w:r>
      <w:r>
        <w:t>hasil uji t</w:t>
      </w:r>
      <w:r>
        <w:rPr>
          <w:spacing w:val="-3"/>
        </w:rPr>
        <w:t xml:space="preserve"> </w:t>
      </w:r>
      <w:r>
        <w:t>(uji secara parsial) nilai signifikansi variabel burnout (X2) kurang dari 0,05 (0,029 0,05) maka Ho ditolak dan Ha diterima. 3. Berdasarkan hasil uji F (uji secara simultan) nilai signifikansi yang mendapatkan nilai 0,003</w:t>
      </w:r>
      <w:r>
        <w:rPr>
          <w:spacing w:val="-8"/>
        </w:rPr>
        <w:t xml:space="preserve"> </w:t>
      </w:r>
      <w:r>
        <w:t>lebih kecil dari</w:t>
      </w:r>
      <w:r>
        <w:rPr>
          <w:spacing w:val="-14"/>
        </w:rPr>
        <w:t xml:space="preserve"> </w:t>
      </w:r>
      <w:r>
        <w:t>0,05</w:t>
      </w:r>
      <w:r>
        <w:rPr>
          <w:spacing w:val="-8"/>
        </w:rPr>
        <w:t xml:space="preserve"> </w:t>
      </w:r>
      <w:r>
        <w:t>(0,003 0,05)</w:t>
      </w:r>
      <w:r>
        <w:rPr>
          <w:spacing w:val="-13"/>
        </w:rPr>
        <w:t xml:space="preserve"> </w:t>
      </w:r>
      <w:r>
        <w:t>maka bisa diambil</w:t>
      </w:r>
      <w:r>
        <w:rPr>
          <w:spacing w:val="-1"/>
        </w:rPr>
        <w:t xml:space="preserve"> </w:t>
      </w:r>
      <w:r>
        <w:t>kesimpulan secara simultan (bersama-sama)</w:t>
      </w:r>
      <w:r>
        <w:rPr>
          <w:spacing w:val="34"/>
        </w:rPr>
        <w:t xml:space="preserve"> </w:t>
      </w:r>
      <w:r>
        <w:t>terdapat</w:t>
      </w:r>
      <w:r>
        <w:rPr>
          <w:spacing w:val="-15"/>
        </w:rPr>
        <w:t xml:space="preserve"> </w:t>
      </w:r>
      <w:r>
        <w:t>pengaruh secara</w:t>
      </w:r>
      <w:r>
        <w:rPr>
          <w:spacing w:val="-1"/>
        </w:rPr>
        <w:t xml:space="preserve"> </w:t>
      </w:r>
      <w:r>
        <w:t>signifikan antar</w:t>
      </w:r>
      <w:r>
        <w:rPr>
          <w:spacing w:val="-4"/>
        </w:rPr>
        <w:t xml:space="preserve"> </w:t>
      </w:r>
      <w:r>
        <w:t xml:space="preserve">variabel bebas terhadap variabel terikat yakni </w:t>
      </w:r>
      <w:r>
        <w:rPr>
          <w:i/>
        </w:rPr>
        <w:t xml:space="preserve">work-life balance </w:t>
      </w:r>
      <w:r>
        <w:t xml:space="preserve">dan </w:t>
      </w:r>
      <w:r>
        <w:rPr>
          <w:i/>
        </w:rPr>
        <w:t xml:space="preserve">burnout </w:t>
      </w:r>
      <w:r>
        <w:t>terhadap kepuasan kerja karyawan.</w:t>
      </w:r>
    </w:p>
    <w:p w14:paraId="54E23E62" w14:textId="77777777" w:rsidR="00BD2945" w:rsidRDefault="006705E3">
      <w:pPr>
        <w:spacing w:before="213"/>
        <w:ind w:left="588"/>
        <w:jc w:val="both"/>
        <w:rPr>
          <w:b/>
          <w:sz w:val="24"/>
        </w:rPr>
      </w:pPr>
      <w:r>
        <w:rPr>
          <w:b/>
          <w:sz w:val="24"/>
        </w:rPr>
        <w:t>Kata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Kunci:</w:t>
      </w:r>
      <w:r>
        <w:rPr>
          <w:b/>
          <w:spacing w:val="-9"/>
          <w:sz w:val="24"/>
        </w:rPr>
        <w:t xml:space="preserve"> </w:t>
      </w:r>
      <w:r>
        <w:rPr>
          <w:b/>
          <w:i/>
          <w:sz w:val="24"/>
        </w:rPr>
        <w:t>Work-life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balance,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Burnout</w:t>
      </w:r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Kepuasan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Kerja</w:t>
      </w:r>
    </w:p>
    <w:sectPr w:rsidR="00BD2945">
      <w:type w:val="continuous"/>
      <w:pgSz w:w="11910" w:h="16850"/>
      <w:pgMar w:top="194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45"/>
    <w:rsid w:val="00440AD5"/>
    <w:rsid w:val="006705E3"/>
    <w:rsid w:val="00B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45C3"/>
  <w15:docId w15:val="{6CA8321A-928D-4FA5-97DD-C24BB17F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8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58" w:hanging="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acer</dc:creator>
  <cp:lastModifiedBy>notebook acer</cp:lastModifiedBy>
  <cp:revision>2</cp:revision>
  <dcterms:created xsi:type="dcterms:W3CDTF">2024-08-28T03:44:00Z</dcterms:created>
  <dcterms:modified xsi:type="dcterms:W3CDTF">2024-08-28T03:44:00Z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2021</vt:lpwstr>
  </property>
</Properties>
</file>