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C8CB" w14:textId="77777777" w:rsidR="00826A55" w:rsidRPr="00805617" w:rsidRDefault="00826A55" w:rsidP="00826A55">
      <w:pPr>
        <w:tabs>
          <w:tab w:val="right" w:leader="dot" w:pos="7938"/>
        </w:tabs>
        <w:spacing w:after="0" w:line="360" w:lineRule="auto"/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6536CCD7" w14:textId="77777777" w:rsidR="00826A55" w:rsidRPr="004D3D56" w:rsidRDefault="00826A55" w:rsidP="00826A55">
      <w:pPr>
        <w:spacing w:after="149"/>
        <w:jc w:val="both"/>
        <w:rPr>
          <w:rFonts w:ascii="Times New Roman" w:hAnsi="Times New Roman" w:cs="Times New Roman"/>
          <w:sz w:val="24"/>
          <w:szCs w:val="24"/>
        </w:rPr>
      </w:pPr>
    </w:p>
    <w:p w14:paraId="025D3DAF" w14:textId="77777777" w:rsidR="00826A55" w:rsidRDefault="00826A55" w:rsidP="0082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91">
        <w:rPr>
          <w:rFonts w:ascii="Times New Roman" w:hAnsi="Times New Roman" w:cs="Times New Roman"/>
          <w:sz w:val="24"/>
          <w:szCs w:val="24"/>
        </w:rPr>
        <w:t>Penelitian ini bertujuan untuk menguji hipotesis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A470F">
        <w:rPr>
          <w:rFonts w:ascii="Times New Roman" w:hAnsi="Times New Roman" w:cs="Times New Roman"/>
          <w:bCs/>
          <w:sz w:val="24"/>
          <w:szCs w:val="24"/>
        </w:rPr>
        <w:t xml:space="preserve">engaruh </w:t>
      </w:r>
      <w:r>
        <w:rPr>
          <w:rFonts w:ascii="Times New Roman" w:hAnsi="Times New Roman" w:cs="Times New Roman"/>
          <w:bCs/>
          <w:sz w:val="24"/>
          <w:szCs w:val="24"/>
        </w:rPr>
        <w:t xml:space="preserve">Kualitas Audit terhadap manajemen laba </w:t>
      </w:r>
      <w:r w:rsidRPr="0064513A">
        <w:rPr>
          <w:rFonts w:ascii="Times New Roman" w:hAnsi="Times New Roman" w:cs="Times New Roman"/>
          <w:sz w:val="24"/>
          <w:szCs w:val="24"/>
        </w:rPr>
        <w:t>pada Perusahaan Pertambangan yang terdaftar di Bursa Efek Indonesia</w:t>
      </w:r>
      <w:r w:rsidRPr="00B61591">
        <w:rPr>
          <w:rFonts w:ascii="Times New Roman" w:hAnsi="Times New Roman" w:cs="Times New Roman"/>
          <w:sz w:val="24"/>
          <w:szCs w:val="24"/>
        </w:rPr>
        <w:t xml:space="preserve">. Teknik pengambilan sampel </w:t>
      </w:r>
      <w:r>
        <w:rPr>
          <w:rFonts w:ascii="Times New Roman" w:hAnsi="Times New Roman" w:cs="Times New Roman"/>
          <w:sz w:val="24"/>
          <w:szCs w:val="24"/>
        </w:rPr>
        <w:t>menggunakan rumus slovin dengan</w:t>
      </w:r>
      <w:r w:rsidRPr="00B61591">
        <w:rPr>
          <w:rFonts w:ascii="Times New Roman" w:hAnsi="Times New Roman" w:cs="Times New Roman"/>
          <w:sz w:val="24"/>
          <w:szCs w:val="24"/>
        </w:rPr>
        <w:t xml:space="preserve"> jumlah sampel sebanyak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B61591">
        <w:rPr>
          <w:rFonts w:ascii="Times New Roman" w:hAnsi="Times New Roman" w:cs="Times New Roman"/>
          <w:sz w:val="24"/>
          <w:szCs w:val="24"/>
        </w:rPr>
        <w:t xml:space="preserve"> responden. </w:t>
      </w:r>
      <w:r>
        <w:rPr>
          <w:rFonts w:ascii="Times New Roman" w:hAnsi="Times New Roman" w:cs="Times New Roman"/>
          <w:sz w:val="24"/>
          <w:szCs w:val="24"/>
        </w:rPr>
        <w:t xml:space="preserve">Teknik analisis data menggunakan </w:t>
      </w:r>
      <w:r w:rsidRPr="00B61591">
        <w:rPr>
          <w:rFonts w:ascii="Times New Roman" w:hAnsi="Times New Roman" w:cs="Times New Roman"/>
          <w:sz w:val="24"/>
          <w:szCs w:val="24"/>
        </w:rPr>
        <w:t>uji instrumen</w:t>
      </w:r>
      <w:r>
        <w:rPr>
          <w:rFonts w:ascii="Times New Roman" w:hAnsi="Times New Roman" w:cs="Times New Roman"/>
          <w:sz w:val="24"/>
          <w:szCs w:val="24"/>
        </w:rPr>
        <w:t xml:space="preserve"> yaitu </w:t>
      </w:r>
      <w:r w:rsidRPr="00B61591">
        <w:rPr>
          <w:rFonts w:ascii="Times New Roman" w:hAnsi="Times New Roman" w:cs="Times New Roman"/>
          <w:sz w:val="24"/>
          <w:szCs w:val="24"/>
        </w:rPr>
        <w:t>validitas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>dan realiabilitas</w:t>
      </w:r>
      <w:r>
        <w:rPr>
          <w:rFonts w:ascii="Times New Roman" w:hAnsi="Times New Roman" w:cs="Times New Roman"/>
          <w:sz w:val="24"/>
          <w:szCs w:val="24"/>
        </w:rPr>
        <w:t>, u</w:t>
      </w:r>
      <w:r w:rsidRPr="00B61591">
        <w:rPr>
          <w:rFonts w:ascii="Times New Roman" w:hAnsi="Times New Roman" w:cs="Times New Roman"/>
          <w:sz w:val="24"/>
          <w:szCs w:val="24"/>
        </w:rPr>
        <w:t>ji asumsi klasik yaitu uji normalitas, uji multikolinieritas dan uji heteroskedasitas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1591">
        <w:rPr>
          <w:rFonts w:ascii="Times New Roman" w:hAnsi="Times New Roman" w:cs="Times New Roman"/>
          <w:sz w:val="24"/>
          <w:szCs w:val="24"/>
        </w:rPr>
        <w:t>analisis regresi linier berganda</w:t>
      </w:r>
      <w:r>
        <w:rPr>
          <w:rFonts w:ascii="Times New Roman" w:hAnsi="Times New Roman" w:cs="Times New Roman"/>
          <w:sz w:val="24"/>
          <w:szCs w:val="24"/>
        </w:rPr>
        <w:t xml:space="preserve"> yaitu analisis koefisien korelasi dan </w:t>
      </w:r>
      <w:r w:rsidRPr="00B61591">
        <w:rPr>
          <w:rFonts w:ascii="Times New Roman" w:hAnsi="Times New Roman" w:cs="Times New Roman"/>
          <w:sz w:val="24"/>
          <w:szCs w:val="24"/>
        </w:rPr>
        <w:t>analisis koefisiensi determinas</w:t>
      </w:r>
      <w:r>
        <w:rPr>
          <w:rFonts w:ascii="Times New Roman" w:hAnsi="Times New Roman" w:cs="Times New Roman"/>
          <w:sz w:val="24"/>
          <w:szCs w:val="24"/>
        </w:rPr>
        <w:t>i serta u</w:t>
      </w:r>
      <w:r w:rsidRPr="00B61591">
        <w:rPr>
          <w:rFonts w:ascii="Times New Roman" w:hAnsi="Times New Roman" w:cs="Times New Roman"/>
          <w:sz w:val="24"/>
          <w:szCs w:val="24"/>
        </w:rPr>
        <w:t xml:space="preserve">ji hipotesis yaitu uji t dan uji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61591">
        <w:rPr>
          <w:rFonts w:ascii="Times New Roman" w:hAnsi="Times New Roman" w:cs="Times New Roman"/>
          <w:sz w:val="24"/>
          <w:szCs w:val="24"/>
        </w:rPr>
        <w:t>.</w:t>
      </w:r>
    </w:p>
    <w:p w14:paraId="4E14136D" w14:textId="77777777" w:rsidR="00826A55" w:rsidRDefault="00826A55" w:rsidP="0082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A26EC" w14:textId="77777777" w:rsidR="00826A55" w:rsidRPr="008A470F" w:rsidRDefault="00826A55" w:rsidP="0082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412EA" w14:textId="77777777" w:rsidR="00826A55" w:rsidRDefault="00826A55" w:rsidP="00826A55">
      <w:pPr>
        <w:spacing w:after="133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61591">
        <w:rPr>
          <w:rFonts w:ascii="Times New Roman" w:hAnsi="Times New Roman" w:cs="Times New Roman"/>
          <w:sz w:val="24"/>
          <w:szCs w:val="24"/>
        </w:rPr>
        <w:t xml:space="preserve">Hasil uji menyimpulkan secara parsial </w:t>
      </w:r>
      <w:r>
        <w:rPr>
          <w:rFonts w:ascii="Times New Roman" w:hAnsi="Times New Roman" w:cs="Times New Roman"/>
          <w:sz w:val="24"/>
          <w:szCs w:val="24"/>
        </w:rPr>
        <w:t>variabel Kualitas Audit yag di proyeksikan dengan Ukuran KAP</w:t>
      </w:r>
      <w:r w:rsidRPr="00B61591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159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tidak memiliki </w:t>
      </w:r>
      <w:r w:rsidRPr="00B61591">
        <w:rPr>
          <w:rFonts w:ascii="Times New Roman" w:hAnsi="Times New Roman" w:cs="Times New Roman"/>
          <w:sz w:val="24"/>
          <w:szCs w:val="24"/>
        </w:rPr>
        <w:t xml:space="preserve">berpengaruh signifikan terhadap </w:t>
      </w:r>
      <w:r>
        <w:rPr>
          <w:rFonts w:ascii="Times New Roman" w:hAnsi="Times New Roman" w:cs="Times New Roman"/>
          <w:bCs/>
          <w:sz w:val="24"/>
          <w:szCs w:val="24"/>
        </w:rPr>
        <w:t xml:space="preserve">Manajemen Laba (Y) </w:t>
      </w:r>
      <w:r w:rsidRPr="0064513A">
        <w:rPr>
          <w:rFonts w:ascii="Times New Roman" w:hAnsi="Times New Roman" w:cs="Times New Roman"/>
          <w:sz w:val="24"/>
          <w:szCs w:val="24"/>
        </w:rPr>
        <w:t>pada Perusahaan Pertambangan yang terdaftar di Bursa Efek Indonesia</w:t>
      </w:r>
      <w:r w:rsidRPr="00B61591">
        <w:rPr>
          <w:rFonts w:ascii="Times New Roman" w:hAnsi="Times New Roman" w:cs="Times New Roman"/>
          <w:sz w:val="24"/>
          <w:szCs w:val="24"/>
        </w:rPr>
        <w:t xml:space="preserve"> dengan nilai signifikan 0,</w:t>
      </w:r>
      <w:r>
        <w:rPr>
          <w:rFonts w:ascii="Times New Roman" w:hAnsi="Times New Roman" w:cs="Times New Roman"/>
          <w:sz w:val="24"/>
          <w:szCs w:val="24"/>
        </w:rPr>
        <w:t>642</w:t>
      </w:r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B61591">
        <w:rPr>
          <w:rFonts w:ascii="Times New Roman" w:hAnsi="Times New Roman" w:cs="Times New Roman"/>
          <w:sz w:val="24"/>
          <w:szCs w:val="24"/>
        </w:rPr>
        <w:t xml:space="preserve"> 0,05</w:t>
      </w:r>
      <w:r w:rsidRPr="00FB2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variabel Kualitas Audit yag di proyeksikan dengan Auditor Spesialis Industri </w:t>
      </w:r>
      <w:r w:rsidRPr="00B61591">
        <w:rPr>
          <w:rFonts w:ascii="Times New Roman" w:hAnsi="Times New Roman" w:cs="Times New Roman"/>
          <w:sz w:val="24"/>
          <w:szCs w:val="24"/>
        </w:rPr>
        <w:t>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159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tidak memiliki </w:t>
      </w:r>
      <w:r w:rsidRPr="00B61591">
        <w:rPr>
          <w:rFonts w:ascii="Times New Roman" w:hAnsi="Times New Roman" w:cs="Times New Roman"/>
          <w:sz w:val="24"/>
          <w:szCs w:val="24"/>
        </w:rPr>
        <w:t xml:space="preserve">berpengaruh signifikan terhadap </w:t>
      </w:r>
      <w:r>
        <w:rPr>
          <w:rFonts w:ascii="Times New Roman" w:hAnsi="Times New Roman" w:cs="Times New Roman"/>
          <w:bCs/>
          <w:sz w:val="24"/>
          <w:szCs w:val="24"/>
        </w:rPr>
        <w:t xml:space="preserve">Manajemen Laba (Y) </w:t>
      </w:r>
      <w:r w:rsidRPr="0064513A">
        <w:rPr>
          <w:rFonts w:ascii="Times New Roman" w:hAnsi="Times New Roman" w:cs="Times New Roman"/>
          <w:sz w:val="24"/>
          <w:szCs w:val="24"/>
        </w:rPr>
        <w:t>pada Perusahaan Pertambangan yang terdaftar di Bursa Efek Indonesia</w:t>
      </w:r>
      <w:r w:rsidRPr="00B61591">
        <w:rPr>
          <w:rFonts w:ascii="Times New Roman" w:hAnsi="Times New Roman" w:cs="Times New Roman"/>
          <w:sz w:val="24"/>
          <w:szCs w:val="24"/>
        </w:rPr>
        <w:t xml:space="preserve"> dengan nilai signifikan 0,</w:t>
      </w:r>
      <w:r>
        <w:rPr>
          <w:rFonts w:ascii="Times New Roman" w:hAnsi="Times New Roman" w:cs="Times New Roman"/>
          <w:sz w:val="24"/>
          <w:szCs w:val="24"/>
        </w:rPr>
        <w:t>765</w:t>
      </w:r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B61591">
        <w:rPr>
          <w:rFonts w:ascii="Times New Roman" w:hAnsi="Times New Roman" w:cs="Times New Roman"/>
          <w:sz w:val="24"/>
          <w:szCs w:val="24"/>
        </w:rPr>
        <w:t xml:space="preserve"> 0,05</w:t>
      </w:r>
      <w:r>
        <w:rPr>
          <w:rFonts w:ascii="Times New Roman" w:hAnsi="Times New Roman" w:cs="Times New Roman"/>
          <w:sz w:val="24"/>
          <w:szCs w:val="24"/>
        </w:rPr>
        <w:t>, variabel Kualitas Audit yag di proyeksikan dengan Independensi Auditor</w:t>
      </w:r>
      <w:r w:rsidRPr="00B61591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1591">
        <w:rPr>
          <w:rFonts w:ascii="Times New Roman" w:hAnsi="Times New Roman" w:cs="Times New Roman"/>
          <w:sz w:val="24"/>
          <w:szCs w:val="24"/>
        </w:rPr>
        <w:t xml:space="preserve">) berpengaruh signifikan terhadap </w:t>
      </w:r>
      <w:r>
        <w:rPr>
          <w:rFonts w:ascii="Times New Roman" w:hAnsi="Times New Roman" w:cs="Times New Roman"/>
          <w:bCs/>
          <w:sz w:val="24"/>
          <w:szCs w:val="24"/>
        </w:rPr>
        <w:t xml:space="preserve">Manajemen Laba (Y) </w:t>
      </w:r>
      <w:r w:rsidRPr="0064513A">
        <w:rPr>
          <w:rFonts w:ascii="Times New Roman" w:hAnsi="Times New Roman" w:cs="Times New Roman"/>
          <w:sz w:val="24"/>
          <w:szCs w:val="24"/>
        </w:rPr>
        <w:t>pada Perusahaan Pertambangan yang terdaftar di Bursa Efek Indonesia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>dengan nilai signifikan 0,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B61591">
        <w:rPr>
          <w:rFonts w:ascii="Times New Roman" w:hAnsi="Times New Roman" w:cs="Times New Roman"/>
          <w:sz w:val="24"/>
          <w:szCs w:val="24"/>
        </w:rPr>
        <w:t xml:space="preserve"> 0,05</w:t>
      </w:r>
      <w:r>
        <w:rPr>
          <w:rFonts w:ascii="Times New Roman" w:hAnsi="Times New Roman" w:cs="Times New Roman"/>
          <w:sz w:val="24"/>
          <w:szCs w:val="24"/>
        </w:rPr>
        <w:t>, dan h</w:t>
      </w:r>
      <w:r w:rsidRPr="00B61591">
        <w:rPr>
          <w:rFonts w:ascii="Times New Roman" w:hAnsi="Times New Roman" w:cs="Times New Roman"/>
          <w:sz w:val="24"/>
          <w:szCs w:val="24"/>
        </w:rPr>
        <w:t>asil uji F secara simultan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>diperoleh nilai signifikan 0,000 &lt; 0,05</w:t>
      </w:r>
      <w:r>
        <w:rPr>
          <w:rFonts w:ascii="Times New Roman" w:hAnsi="Times New Roman" w:cs="Times New Roman"/>
          <w:sz w:val="24"/>
          <w:szCs w:val="24"/>
        </w:rPr>
        <w:t xml:space="preserve"> dapat disimpulkan bahwa Kualitas Audit yang di proyeksikan dengan Ukuran KAP, Auditor Spesialis Industri dan Independensi Auditor</w:t>
      </w:r>
      <w:r w:rsidRPr="00FB24EC"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 xml:space="preserve">berpengaruh signifikan terhadap </w:t>
      </w:r>
      <w:r>
        <w:rPr>
          <w:rFonts w:ascii="Times New Roman" w:hAnsi="Times New Roman" w:cs="Times New Roman"/>
          <w:bCs/>
          <w:sz w:val="24"/>
          <w:szCs w:val="24"/>
        </w:rPr>
        <w:t xml:space="preserve">Manajemen Laba (Y) </w:t>
      </w:r>
      <w:r w:rsidRPr="0064513A">
        <w:rPr>
          <w:rFonts w:ascii="Times New Roman" w:hAnsi="Times New Roman" w:cs="Times New Roman"/>
          <w:sz w:val="24"/>
          <w:szCs w:val="24"/>
        </w:rPr>
        <w:t>pada Perusahaan Pertambangan yang terdaftar di Bursa Efek Indonesia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865321" w14:textId="77777777" w:rsidR="00826A55" w:rsidRDefault="00826A55" w:rsidP="00826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Kata Kun</w:t>
      </w:r>
      <w:r w:rsidRPr="00C335A8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Pr="00C335A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Kualitas Audit, Manajemen Laba</w:t>
      </w:r>
    </w:p>
    <w:p w14:paraId="7D43973F" w14:textId="77777777" w:rsidR="00131453" w:rsidRDefault="00131453"/>
    <w:sectPr w:rsidR="001314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55"/>
    <w:rsid w:val="00131453"/>
    <w:rsid w:val="0082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E41C"/>
  <w15:chartTrackingRefBased/>
  <w15:docId w15:val="{46DA1F65-9F3D-4EA2-9789-D7C3A1BA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A5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2024-08-19T03:49:00Z</dcterms:created>
  <dcterms:modified xsi:type="dcterms:W3CDTF">2024-08-19T03:51:00Z</dcterms:modified>
</cp:coreProperties>
</file>