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885" w:rsidRDefault="008C4885" w:rsidP="008C4885">
      <w:pPr>
        <w:spacing w:line="240" w:lineRule="auto"/>
        <w:jc w:val="center"/>
        <w:rPr>
          <w:rFonts w:ascii="Times New Roman" w:hAnsi="Times New Roman" w:cs="Times New Roman"/>
          <w:b/>
          <w:bCs/>
          <w:sz w:val="24"/>
          <w:szCs w:val="24"/>
        </w:rPr>
      </w:pPr>
      <w:r w:rsidRPr="007B7F01">
        <w:rPr>
          <w:rFonts w:ascii="Times New Roman" w:hAnsi="Times New Roman" w:cs="Times New Roman"/>
          <w:b/>
          <w:bCs/>
          <w:sz w:val="24"/>
          <w:szCs w:val="24"/>
        </w:rPr>
        <w:t>PENGARUH OPINI GOING CONCERN DAN FINANCIAL DISTRESS TERHADAP AUDITOR SWITCHING PADA</w:t>
      </w:r>
      <w:r>
        <w:rPr>
          <w:rFonts w:ascii="Times New Roman" w:hAnsi="Times New Roman" w:cs="Times New Roman"/>
          <w:b/>
          <w:bCs/>
          <w:sz w:val="24"/>
          <w:szCs w:val="24"/>
        </w:rPr>
        <w:t xml:space="preserve"> PERUSAHAAN</w:t>
      </w:r>
      <w:r w:rsidRPr="007B7F01">
        <w:rPr>
          <w:rFonts w:ascii="Times New Roman" w:hAnsi="Times New Roman" w:cs="Times New Roman"/>
          <w:b/>
          <w:bCs/>
          <w:sz w:val="24"/>
          <w:szCs w:val="24"/>
        </w:rPr>
        <w:t xml:space="preserve"> SUBSEKTOR TRANSPORTASI YANG TERDAFTAR DI BURSA EFEK INDONESIA PERIODE 2018-2022</w:t>
      </w:r>
    </w:p>
    <w:p w:rsidR="008C4885" w:rsidRDefault="008C4885" w:rsidP="008C4885">
      <w:pPr>
        <w:spacing w:line="240" w:lineRule="auto"/>
        <w:jc w:val="center"/>
        <w:rPr>
          <w:rFonts w:ascii="Times New Roman" w:hAnsi="Times New Roman" w:cs="Times New Roman"/>
          <w:b/>
          <w:bCs/>
          <w:sz w:val="24"/>
          <w:szCs w:val="24"/>
        </w:rPr>
      </w:pPr>
    </w:p>
    <w:p w:rsidR="008C4885" w:rsidRDefault="008C4885" w:rsidP="008C48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Abdul Rohim</w:t>
      </w:r>
    </w:p>
    <w:p w:rsidR="008C4885" w:rsidRDefault="008C4885" w:rsidP="008C48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2020212061</w:t>
      </w:r>
    </w:p>
    <w:p w:rsidR="008C4885" w:rsidRDefault="008C4885" w:rsidP="008C4885">
      <w:pPr>
        <w:spacing w:line="240" w:lineRule="auto"/>
        <w:jc w:val="center"/>
        <w:rPr>
          <w:rFonts w:ascii="Times New Roman" w:hAnsi="Times New Roman" w:cs="Times New Roman"/>
          <w:b/>
          <w:bCs/>
          <w:sz w:val="24"/>
          <w:szCs w:val="24"/>
        </w:rPr>
      </w:pPr>
    </w:p>
    <w:p w:rsidR="008C4885" w:rsidRDefault="008C4885" w:rsidP="008C48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8C4885" w:rsidRDefault="008C4885" w:rsidP="008C4885">
      <w:pPr>
        <w:spacing w:line="240" w:lineRule="auto"/>
        <w:jc w:val="center"/>
        <w:rPr>
          <w:rFonts w:ascii="Times New Roman" w:hAnsi="Times New Roman" w:cs="Times New Roman"/>
          <w:b/>
          <w:bCs/>
          <w:sz w:val="24"/>
          <w:szCs w:val="24"/>
        </w:rPr>
      </w:pPr>
    </w:p>
    <w:p w:rsidR="008C4885" w:rsidRDefault="008C4885" w:rsidP="008C4885">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Penelitian ini bertujuan untuk menguji pengaruh opini </w:t>
      </w:r>
      <w:r>
        <w:rPr>
          <w:rFonts w:ascii="Times New Roman" w:hAnsi="Times New Roman" w:cs="Times New Roman"/>
          <w:i/>
          <w:iCs/>
          <w:sz w:val="24"/>
          <w:szCs w:val="24"/>
        </w:rPr>
        <w:t xml:space="preserve">going concern </w:t>
      </w:r>
      <w:r>
        <w:rPr>
          <w:rFonts w:ascii="Times New Roman" w:hAnsi="Times New Roman" w:cs="Times New Roman"/>
          <w:sz w:val="24"/>
          <w:szCs w:val="24"/>
        </w:rPr>
        <w:t xml:space="preserve">dan </w:t>
      </w:r>
      <w:r>
        <w:rPr>
          <w:rFonts w:ascii="Times New Roman" w:hAnsi="Times New Roman" w:cs="Times New Roman"/>
          <w:i/>
          <w:iCs/>
          <w:sz w:val="24"/>
          <w:szCs w:val="24"/>
        </w:rPr>
        <w:t>financial distress</w:t>
      </w:r>
      <w:r>
        <w:rPr>
          <w:rFonts w:ascii="Times New Roman" w:hAnsi="Times New Roman" w:cs="Times New Roman"/>
          <w:sz w:val="24"/>
          <w:szCs w:val="24"/>
        </w:rPr>
        <w:t xml:space="preserve"> terhadap </w:t>
      </w:r>
      <w:r>
        <w:rPr>
          <w:rFonts w:ascii="Times New Roman" w:hAnsi="Times New Roman" w:cs="Times New Roman"/>
          <w:i/>
          <w:iCs/>
          <w:sz w:val="24"/>
          <w:szCs w:val="24"/>
        </w:rPr>
        <w:t>auditor switching</w:t>
      </w:r>
      <w:r>
        <w:rPr>
          <w:rFonts w:ascii="Times New Roman" w:hAnsi="Times New Roman" w:cs="Times New Roman"/>
          <w:sz w:val="24"/>
          <w:szCs w:val="24"/>
        </w:rPr>
        <w:t xml:space="preserve"> yang dilakukan perusahaan secara </w:t>
      </w:r>
      <w:r w:rsidRPr="00153A7C">
        <w:rPr>
          <w:rFonts w:ascii="Times New Roman" w:hAnsi="Times New Roman" w:cs="Times New Roman"/>
          <w:i/>
          <w:iCs/>
          <w:sz w:val="24"/>
          <w:szCs w:val="24"/>
        </w:rPr>
        <w:t>voluntary</w:t>
      </w:r>
      <w:r>
        <w:rPr>
          <w:rFonts w:ascii="Times New Roman" w:hAnsi="Times New Roman" w:cs="Times New Roman"/>
          <w:sz w:val="24"/>
          <w:szCs w:val="24"/>
        </w:rPr>
        <w:t xml:space="preserve"> </w:t>
      </w:r>
      <w:r w:rsidRPr="00153A7C">
        <w:rPr>
          <w:rFonts w:ascii="Times New Roman" w:hAnsi="Times New Roman" w:cs="Times New Roman"/>
          <w:sz w:val="24"/>
          <w:szCs w:val="24"/>
        </w:rPr>
        <w:t>baik</w:t>
      </w:r>
      <w:r>
        <w:rPr>
          <w:rFonts w:ascii="Times New Roman" w:hAnsi="Times New Roman" w:cs="Times New Roman"/>
          <w:sz w:val="24"/>
          <w:szCs w:val="24"/>
        </w:rPr>
        <w:t xml:space="preserve"> secara parsial maupun simultan. Penelitian ini termasuk jenis penelitian kuantitatif dengan metode asosiatif kausal yang menghubungkan sebab akibat dari dua atau lebih variabel. Populasi dalam penelitian ini adalah perusahaan subsektor transportasi yang terdaftar di Bursa Efek Indonesia periode 2018-2022 yang berjumlah 51 perusahaan. Teknik pengambilan sampel dalam penelitian ini menggunakan teknik </w:t>
      </w:r>
      <w:r>
        <w:rPr>
          <w:rFonts w:ascii="Times New Roman" w:hAnsi="Times New Roman" w:cs="Times New Roman"/>
          <w:i/>
          <w:iCs/>
          <w:sz w:val="24"/>
          <w:szCs w:val="24"/>
        </w:rPr>
        <w:t>purposive sampling</w:t>
      </w:r>
      <w:r>
        <w:rPr>
          <w:rFonts w:ascii="Times New Roman" w:hAnsi="Times New Roman" w:cs="Times New Roman"/>
          <w:sz w:val="24"/>
          <w:szCs w:val="24"/>
        </w:rPr>
        <w:t xml:space="preserve"> sehingga perusahaan yang menjadi sampel sebanyak 20 perusahaan. Data yang digunakan berupa data sekunder berupa laporan keuangan dan tahunan yang diunduh  dari website resmi BEI yaitu </w:t>
      </w:r>
      <w:hyperlink r:id="rId4" w:history="1">
        <w:r w:rsidRPr="006B3730">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Teknik analisa data yang digunakan dalam penelitian ini berupa analisis statistik deskriptif dan analisis regresi logistik. Hasil pengujian menunjukkan bahwa secara parsial opini </w:t>
      </w:r>
      <w:r>
        <w:rPr>
          <w:rFonts w:ascii="Times New Roman" w:hAnsi="Times New Roman" w:cs="Times New Roman"/>
          <w:i/>
          <w:iCs/>
          <w:sz w:val="24"/>
          <w:szCs w:val="24"/>
        </w:rPr>
        <w:t>goin</w:t>
      </w:r>
      <w:bookmarkStart w:id="0" w:name="_GoBack"/>
      <w:bookmarkEnd w:id="0"/>
      <w:r>
        <w:rPr>
          <w:rFonts w:ascii="Times New Roman" w:hAnsi="Times New Roman" w:cs="Times New Roman"/>
          <w:i/>
          <w:iCs/>
          <w:sz w:val="24"/>
          <w:szCs w:val="24"/>
        </w:rPr>
        <w:t xml:space="preserve">g concern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auditor switching,</w:t>
      </w:r>
      <w:r>
        <w:rPr>
          <w:rFonts w:ascii="Times New Roman" w:hAnsi="Times New Roman" w:cs="Times New Roman"/>
          <w:sz w:val="24"/>
          <w:szCs w:val="24"/>
        </w:rPr>
        <w:t xml:space="preserve"> sedangkan </w:t>
      </w:r>
      <w:r>
        <w:rPr>
          <w:rFonts w:ascii="Times New Roman" w:hAnsi="Times New Roman" w:cs="Times New Roman"/>
          <w:i/>
          <w:iCs/>
          <w:sz w:val="24"/>
          <w:szCs w:val="24"/>
        </w:rPr>
        <w:t>financial distress</w:t>
      </w:r>
      <w:r>
        <w:rPr>
          <w:rFonts w:ascii="Times New Roman" w:hAnsi="Times New Roman" w:cs="Times New Roman"/>
          <w:sz w:val="24"/>
          <w:szCs w:val="24"/>
        </w:rPr>
        <w:t xml:space="preserve"> tidak berpengaruh terhadap </w:t>
      </w:r>
      <w:r>
        <w:rPr>
          <w:rFonts w:ascii="Times New Roman" w:hAnsi="Times New Roman" w:cs="Times New Roman"/>
          <w:i/>
          <w:iCs/>
          <w:sz w:val="24"/>
          <w:szCs w:val="24"/>
        </w:rPr>
        <w:t>auditor switching</w:t>
      </w:r>
      <w:r>
        <w:rPr>
          <w:rFonts w:ascii="Times New Roman" w:hAnsi="Times New Roman" w:cs="Times New Roman"/>
          <w:sz w:val="24"/>
          <w:szCs w:val="24"/>
        </w:rPr>
        <w:t xml:space="preserve">. Secara simultan opini </w:t>
      </w:r>
      <w:r>
        <w:rPr>
          <w:rFonts w:ascii="Times New Roman" w:hAnsi="Times New Roman" w:cs="Times New Roman"/>
          <w:i/>
          <w:iCs/>
          <w:sz w:val="24"/>
          <w:szCs w:val="24"/>
        </w:rPr>
        <w:t xml:space="preserve">going concern </w:t>
      </w:r>
      <w:r>
        <w:rPr>
          <w:rFonts w:ascii="Times New Roman" w:hAnsi="Times New Roman" w:cs="Times New Roman"/>
          <w:sz w:val="24"/>
          <w:szCs w:val="24"/>
        </w:rPr>
        <w:t xml:space="preserve">dan </w:t>
      </w:r>
      <w:r>
        <w:rPr>
          <w:rFonts w:ascii="Times New Roman" w:hAnsi="Times New Roman" w:cs="Times New Roman"/>
          <w:i/>
          <w:iCs/>
          <w:sz w:val="24"/>
          <w:szCs w:val="24"/>
        </w:rPr>
        <w:t>financial distress</w:t>
      </w:r>
      <w:r>
        <w:rPr>
          <w:rFonts w:ascii="Times New Roman" w:hAnsi="Times New Roman" w:cs="Times New Roman"/>
          <w:sz w:val="24"/>
          <w:szCs w:val="24"/>
        </w:rPr>
        <w:t xml:space="preserve"> berpengaruh terhadap </w:t>
      </w:r>
      <w:r>
        <w:rPr>
          <w:rFonts w:ascii="Times New Roman" w:hAnsi="Times New Roman" w:cs="Times New Roman"/>
          <w:i/>
          <w:iCs/>
          <w:sz w:val="24"/>
          <w:szCs w:val="24"/>
        </w:rPr>
        <w:t>auditor switching</w:t>
      </w:r>
      <w:r>
        <w:rPr>
          <w:rFonts w:ascii="Times New Roman" w:hAnsi="Times New Roman" w:cs="Times New Roman"/>
          <w:sz w:val="24"/>
          <w:szCs w:val="24"/>
        </w:rPr>
        <w:t>.</w:t>
      </w:r>
    </w:p>
    <w:p w:rsidR="008C4885" w:rsidRDefault="008C4885" w:rsidP="008C48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opini </w:t>
      </w:r>
      <w:r>
        <w:rPr>
          <w:rFonts w:ascii="Times New Roman" w:hAnsi="Times New Roman" w:cs="Times New Roman"/>
          <w:i/>
          <w:iCs/>
          <w:sz w:val="24"/>
          <w:szCs w:val="24"/>
        </w:rPr>
        <w:t>going concern</w:t>
      </w:r>
      <w:r>
        <w:rPr>
          <w:rFonts w:ascii="Times New Roman" w:hAnsi="Times New Roman" w:cs="Times New Roman"/>
          <w:sz w:val="24"/>
          <w:szCs w:val="24"/>
        </w:rPr>
        <w:t xml:space="preserve">, </w:t>
      </w:r>
      <w:r>
        <w:rPr>
          <w:rFonts w:ascii="Times New Roman" w:hAnsi="Times New Roman" w:cs="Times New Roman"/>
          <w:i/>
          <w:iCs/>
          <w:sz w:val="24"/>
          <w:szCs w:val="24"/>
        </w:rPr>
        <w:t>financial distress</w:t>
      </w:r>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w:t>
      </w:r>
    </w:p>
    <w:p w:rsidR="00D83693" w:rsidRPr="008C4885" w:rsidRDefault="00D83693" w:rsidP="008C4885">
      <w:pPr>
        <w:spacing w:after="0" w:line="240" w:lineRule="auto"/>
        <w:rPr>
          <w:rFonts w:ascii="Times New Roman" w:hAnsi="Times New Roman" w:cs="Times New Roman"/>
          <w:sz w:val="24"/>
          <w:szCs w:val="24"/>
        </w:rPr>
      </w:pPr>
    </w:p>
    <w:sectPr w:rsidR="00D83693" w:rsidRPr="008C4885" w:rsidSect="008C488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85"/>
    <w:rsid w:val="004710F7"/>
    <w:rsid w:val="006715FE"/>
    <w:rsid w:val="008C4885"/>
    <w:rsid w:val="00D83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0A6B4-8410-449E-96D9-422398D7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2024-07-25T00:47:00Z</dcterms:created>
  <dcterms:modified xsi:type="dcterms:W3CDTF">2024-07-25T00:54:00Z</dcterms:modified>
</cp:coreProperties>
</file>