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8110" w14:textId="77777777" w:rsidR="00CA2B0B" w:rsidRPr="007D3791" w:rsidRDefault="00CA2B0B" w:rsidP="00CA2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791">
        <w:rPr>
          <w:rFonts w:ascii="Times New Roman" w:hAnsi="Times New Roman" w:cs="Times New Roman"/>
          <w:sz w:val="24"/>
          <w:szCs w:val="24"/>
        </w:rPr>
        <w:t xml:space="preserve">Doni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Marsal.THP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2020512006.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Asam Jawa </w:t>
      </w:r>
      <w:r w:rsidRPr="007D3791">
        <w:rPr>
          <w:rFonts w:ascii="Times New Roman" w:hAnsi="Times New Roman" w:cs="Times New Roman"/>
          <w:i/>
          <w:iCs/>
          <w:sz w:val="24"/>
          <w:szCs w:val="24"/>
        </w:rPr>
        <w:t>(Tamarindus indica)</w:t>
      </w:r>
      <w:r w:rsidRPr="007D37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Kadar Timbal (Pb) di Ikan Patin </w:t>
      </w:r>
      <w:r w:rsidRPr="007D379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D3791">
        <w:rPr>
          <w:rFonts w:ascii="Times New Roman" w:hAnsi="Times New Roman" w:cs="Times New Roman"/>
          <w:i/>
          <w:iCs/>
          <w:sz w:val="24"/>
          <w:szCs w:val="24"/>
        </w:rPr>
        <w:t>Pangaisus</w:t>
      </w:r>
      <w:proofErr w:type="spellEnd"/>
      <w:r w:rsidRPr="007D37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7D379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D3791">
        <w:rPr>
          <w:rFonts w:ascii="Times New Roman" w:hAnsi="Times New Roman" w:cs="Times New Roman"/>
          <w:sz w:val="24"/>
          <w:szCs w:val="24"/>
        </w:rPr>
        <w:t xml:space="preserve"> Asap (di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Dr.Eng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. Riya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Liuhartana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, S.TP., </w:t>
      </w:r>
      <w:proofErr w:type="spellStart"/>
      <w:proofErr w:type="gramStart"/>
      <w:r w:rsidRPr="007D3791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dan Sofian,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S.Pi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791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7D3791">
        <w:rPr>
          <w:rFonts w:ascii="Times New Roman" w:hAnsi="Times New Roman" w:cs="Times New Roman"/>
          <w:sz w:val="24"/>
          <w:szCs w:val="24"/>
        </w:rPr>
        <w:t>).</w:t>
      </w:r>
    </w:p>
    <w:p w14:paraId="23D217B5" w14:textId="77777777" w:rsidR="00CA2B0B" w:rsidRPr="007D3791" w:rsidRDefault="00CA2B0B" w:rsidP="00CA2B0B">
      <w:pPr>
        <w:spacing w:after="0"/>
      </w:pPr>
    </w:p>
    <w:p w14:paraId="4DE44CE0" w14:textId="77777777" w:rsidR="00CA2B0B" w:rsidRPr="007D3791" w:rsidRDefault="00CA2B0B" w:rsidP="00CA2B0B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1069309"/>
      <w:r w:rsidRPr="007D3791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</w:p>
    <w:p w14:paraId="4A660A36" w14:textId="77777777" w:rsidR="00CA2B0B" w:rsidRPr="007D3791" w:rsidRDefault="00CA2B0B" w:rsidP="00CA2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2957B" w14:textId="77777777" w:rsidR="00CA2B0B" w:rsidRPr="00BB2714" w:rsidRDefault="00CA2B0B" w:rsidP="00CA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</w:pP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Penelitian ini bertujuan untuk mempelajari pengaruh perendaman ikan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patin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asap dalam larutan asam jawa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pada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berbagai konsentrasi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terhadap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kandungan logam berat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timbal (Pb)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. Rancangan acak lengkap dengan satu perlakuan yang digunakan dalam penelitian, dan konsentrasi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larutan asam jawa dengan empat taraf perlakuan yang diterapkan yaitu: 0% (A0 atau kontrol), 5% (A1), 10% (A2) dan 15%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(A3), masing-masing perlakuan dengan tiga kali pengulangan. Analisis timbal (Pb) menunjukkan bahwa kontrol ikan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patin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asap (A0)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mengandung 0,307µg/g Pb, melebihi batas aman yang ditetapkan Badan Standardisasi Nasional Indonesia (BSN).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Perendaman dalam larutan asam jawa secara signifikan menurunkan kandungan Pb pada A1, A2, dan A3 [sebesar 89,57% (0,032µg/g), 97,39%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(0,008µg/g) dan 91,85% (0,025µg/g), masing-masing]. Uji hedonik menunjukkan aroma dan rasa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berbeda secara signifikan. Selain itu, hasil uji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hedonik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menunjukkan aroma A1, A2 dan A3 berbeda nyata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berbeda dengan kontrol (A0); rasa A1, A2 dan A3 berbeda nyata dengan kontrol (A0); A1 adalah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berbeda nyata dengan A3. Berdasarkan hasil tersebut dapat disimpulkan bahwa perlakuan terbaik adalah A2 (10%).</w:t>
      </w:r>
    </w:p>
    <w:p w14:paraId="434D5DAF" w14:textId="77777777" w:rsidR="00CA2B0B" w:rsidRDefault="00CA2B0B" w:rsidP="00CA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</w:pPr>
    </w:p>
    <w:p w14:paraId="0A0FDFCA" w14:textId="77777777" w:rsidR="00CA2B0B" w:rsidRPr="00BB2714" w:rsidRDefault="00CA2B0B" w:rsidP="00CA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Kata Kunci: Chelating Agent, Logam Berat (Pb), Evaluasi Sensorik, Ikan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 xml:space="preserve">Patin </w:t>
      </w:r>
      <w:r w:rsidRPr="00BB27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id-ID" w:eastAsia="en-ID"/>
          <w14:ligatures w14:val="none"/>
        </w:rPr>
        <w:t>Asap, Asam Jawa</w:t>
      </w:r>
    </w:p>
    <w:p w14:paraId="3E493B70" w14:textId="77777777" w:rsidR="00CA2B0B" w:rsidRDefault="00CA2B0B"/>
    <w:sectPr w:rsidR="00CA2B0B" w:rsidSect="00CA2B0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0B"/>
    <w:rsid w:val="001A3061"/>
    <w:rsid w:val="00C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57F1"/>
  <w15:chartTrackingRefBased/>
  <w15:docId w15:val="{13F36CB4-3E66-4C81-8340-AA053CEA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0B"/>
  </w:style>
  <w:style w:type="paragraph" w:styleId="Heading1">
    <w:name w:val="heading 1"/>
    <w:basedOn w:val="Normal"/>
    <w:next w:val="Normal"/>
    <w:link w:val="Heading1Char"/>
    <w:uiPriority w:val="9"/>
    <w:qFormat/>
    <w:rsid w:val="00CA2B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 Marsal</dc:creator>
  <cp:keywords/>
  <dc:description/>
  <cp:lastModifiedBy>Doni Marsal</cp:lastModifiedBy>
  <cp:revision>1</cp:revision>
  <dcterms:created xsi:type="dcterms:W3CDTF">2024-08-12T02:23:00Z</dcterms:created>
  <dcterms:modified xsi:type="dcterms:W3CDTF">2024-08-12T02:27:00Z</dcterms:modified>
</cp:coreProperties>
</file>