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420337" w14:textId="77777777" w:rsidR="00B808EF" w:rsidRDefault="00B808EF" w:rsidP="00B808E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17966">
        <w:rPr>
          <w:rFonts w:ascii="Arial" w:hAnsi="Arial" w:cs="Arial"/>
          <w:b/>
          <w:bCs/>
          <w:color w:val="auto"/>
          <w:sz w:val="22"/>
          <w:szCs w:val="22"/>
        </w:rPr>
        <w:t>STRATEGI PENGELOLAAN DANA BANTUAN OPERASIONAL PENYENGGARAAN PENDIDIKAN (BOP-PKBM) DALAM MENINGKATKAN MUTU PENDIDIKAN DI PKBM MELATI OGAN ILIR</w:t>
      </w:r>
    </w:p>
    <w:p w14:paraId="0C825915" w14:textId="77777777" w:rsidR="00B808EF" w:rsidRDefault="00B808EF" w:rsidP="00B808E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FA03718" w14:textId="77777777" w:rsidR="00B808EF" w:rsidRDefault="00B808EF" w:rsidP="00B808E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Ferti</w:t>
      </w:r>
      <w:proofErr w:type="spellEnd"/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sz w:val="22"/>
          <w:szCs w:val="22"/>
        </w:rPr>
        <w:t>Novaliza</w:t>
      </w:r>
      <w:proofErr w:type="spellEnd"/>
    </w:p>
    <w:p w14:paraId="406E83F6" w14:textId="77777777" w:rsidR="00B808EF" w:rsidRDefault="00B808EF" w:rsidP="00B808E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NIM: 20226013140</w:t>
      </w:r>
    </w:p>
    <w:p w14:paraId="6AC9521A" w14:textId="77777777" w:rsidR="00B808EF" w:rsidRDefault="00B808EF" w:rsidP="00B808EF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5F9233" w14:textId="77777777" w:rsidR="00B808EF" w:rsidRDefault="00B808EF" w:rsidP="00B808EF">
      <w:pPr>
        <w:pStyle w:val="Default"/>
        <w:spacing w:line="276" w:lineRule="auto"/>
        <w:jc w:val="both"/>
        <w:rPr>
          <w:rFonts w:ascii="Arial" w:hAnsi="Arial"/>
          <w:sz w:val="22"/>
          <w:szCs w:val="22"/>
          <w:shd w:val="clear" w:color="auto" w:fill="FFFFFF"/>
        </w:rPr>
      </w:pPr>
      <w:proofErr w:type="spellStart"/>
      <w:r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ini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bertujuan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untuk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: 1)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mendeskripsikan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menganalisis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strategi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pengelolaan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bantuan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operasional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penyenggaraan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Pendidikan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(BOP-PKBM)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meningkatkan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mutu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Pendidikan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Pusat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Kegiatan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Belajar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Masyarakat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di PKBM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Melati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Ogan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Ilir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2)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mendeskripsikan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menganalisis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kendala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solusi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dilakukan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pengelolaan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bantuan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operasional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penyenggaraan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Pendidikan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(BOP-PKBM)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meningkatkan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mutu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Pendidikan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Pusat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Kegiatan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Belajar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Masyarakat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di PKBM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Melati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Ogan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Ilir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Jenis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ini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adalah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kualitatif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Alat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pengumpulan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menggunakan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dokumentasi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wawancara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observasi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kajian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pustaka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Analisi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menggunakan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analisis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deskriptif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Hasil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menunjukkan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bahwa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pengelolaan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BOP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efektif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melibatkan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perencanaanyang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matang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transparansi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penggunaan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serta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partisipasiaktif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dari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seluruh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pemangku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kepentingan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termasuk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tutor, orang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tua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siswa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komite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sekolah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proofErr w:type="gramStart"/>
      <w:r>
        <w:rPr>
          <w:rFonts w:ascii="Arial" w:hAnsi="Arial" w:cs="Arial"/>
          <w:color w:val="auto"/>
          <w:sz w:val="22"/>
          <w:szCs w:val="22"/>
        </w:rPr>
        <w:t>beberapa</w:t>
      </w:r>
      <w:proofErr w:type="spellEnd"/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strategi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kunci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diidentifikasi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meliputi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: (1)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pengembangan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rencana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penggunaan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sesuai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dengan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kebutuhan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prioritas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sekolah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yaitu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mengalokasikan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sebesar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70% 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untuk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kegiatan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kesiswaan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dan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 20% 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untuk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kegiatan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 SDM (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sember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daya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 w:rsidRPr="00CE37A2">
        <w:rPr>
          <w:rFonts w:ascii="Arial" w:hAnsi="Arial"/>
          <w:sz w:val="22"/>
          <w:szCs w:val="22"/>
          <w:shd w:val="clear" w:color="auto" w:fill="FFFFFF"/>
        </w:rPr>
        <w:t>manusia</w:t>
      </w:r>
      <w:proofErr w:type="spellEnd"/>
      <w:r w:rsidRPr="00CE37A2">
        <w:rPr>
          <w:rFonts w:ascii="Arial" w:hAnsi="Arial"/>
          <w:sz w:val="22"/>
          <w:szCs w:val="22"/>
          <w:shd w:val="clear" w:color="auto" w:fill="FFFFFF"/>
        </w:rPr>
        <w:t>)</w:t>
      </w:r>
      <w:r>
        <w:rPr>
          <w:rFonts w:ascii="Arial" w:hAnsi="Arial"/>
          <w:sz w:val="22"/>
          <w:szCs w:val="22"/>
          <w:shd w:val="clear" w:color="auto" w:fill="FFFFFF"/>
        </w:rPr>
        <w:t xml:space="preserve">; (2)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peningkatan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kapasitas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pengelolaan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dana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melalui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pelatihan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pendampingan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teknis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; (3)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implementasi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sistem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monitoring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evaluasi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yang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komprehensif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efisiensi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penggunaan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dana.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Pengelolaan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dana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BOP yang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baik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dapat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secara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signifikan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meningkatkan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mutu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Pendidikan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, yang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ditandai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dengan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peningkatan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kualitas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proses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pembelajaran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sarana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dan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prasarana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Pendidikan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serta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hasil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belajar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Arial" w:hAnsi="Arial"/>
          <w:sz w:val="22"/>
          <w:szCs w:val="22"/>
          <w:shd w:val="clear" w:color="auto" w:fill="FFFFFF"/>
        </w:rPr>
        <w:t>siswa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>.</w:t>
      </w:r>
    </w:p>
    <w:p w14:paraId="157897F4" w14:textId="77777777" w:rsidR="00B808EF" w:rsidRDefault="00B808EF" w:rsidP="00B808EF">
      <w:pPr>
        <w:pStyle w:val="Default"/>
        <w:spacing w:line="276" w:lineRule="auto"/>
        <w:jc w:val="both"/>
        <w:rPr>
          <w:rFonts w:ascii="Arial" w:hAnsi="Arial"/>
          <w:sz w:val="22"/>
          <w:szCs w:val="22"/>
          <w:shd w:val="clear" w:color="auto" w:fill="FFFFFF"/>
        </w:rPr>
      </w:pPr>
    </w:p>
    <w:p w14:paraId="4E6A34EC" w14:textId="77777777" w:rsidR="00B808EF" w:rsidRDefault="00B808EF" w:rsidP="00B808EF">
      <w:pPr>
        <w:pStyle w:val="Default"/>
        <w:spacing w:line="276" w:lineRule="auto"/>
        <w:jc w:val="both"/>
        <w:rPr>
          <w:rFonts w:ascii="Arial" w:hAnsi="Arial"/>
          <w:sz w:val="22"/>
          <w:szCs w:val="22"/>
          <w:shd w:val="clear" w:color="auto" w:fill="FFFFFF"/>
        </w:rPr>
      </w:pPr>
    </w:p>
    <w:p w14:paraId="5B7D0DEF" w14:textId="77777777" w:rsidR="00B808EF" w:rsidRPr="00CE37A2" w:rsidRDefault="00B808EF" w:rsidP="00B808EF">
      <w:pPr>
        <w:pStyle w:val="Default"/>
        <w:rPr>
          <w:rFonts w:ascii="Arial" w:hAnsi="Arial" w:cs="Arial"/>
          <w:color w:val="auto"/>
          <w:sz w:val="22"/>
          <w:szCs w:val="22"/>
          <w:lang w:val="en-ID"/>
        </w:rPr>
      </w:pPr>
      <w:r>
        <w:rPr>
          <w:rFonts w:ascii="Arial" w:hAnsi="Arial"/>
          <w:sz w:val="22"/>
          <w:szCs w:val="22"/>
          <w:shd w:val="clear" w:color="auto" w:fill="FFFFFF"/>
        </w:rPr>
        <w:t xml:space="preserve">Kata </w:t>
      </w:r>
      <w:proofErr w:type="spellStart"/>
      <w:proofErr w:type="gramStart"/>
      <w:r>
        <w:rPr>
          <w:rFonts w:ascii="Arial" w:hAnsi="Arial"/>
          <w:sz w:val="22"/>
          <w:szCs w:val="22"/>
          <w:shd w:val="clear" w:color="auto" w:fill="FFFFFF"/>
        </w:rPr>
        <w:t>Kunci</w:t>
      </w:r>
      <w:proofErr w:type="spellEnd"/>
      <w:r>
        <w:rPr>
          <w:rFonts w:ascii="Arial" w:hAnsi="Arial"/>
          <w:sz w:val="22"/>
          <w:szCs w:val="22"/>
          <w:shd w:val="clear" w:color="auto" w:fill="FFFFFF"/>
        </w:rPr>
        <w:t xml:space="preserve"> :</w:t>
      </w:r>
      <w:proofErr w:type="gramEnd"/>
      <w:r>
        <w:rPr>
          <w:rFonts w:ascii="Arial" w:hAnsi="Arial"/>
          <w:sz w:val="22"/>
          <w:szCs w:val="22"/>
          <w:shd w:val="clear" w:color="auto" w:fill="FFFFFF"/>
        </w:rPr>
        <w:tab/>
      </w:r>
      <w:proofErr w:type="spellStart"/>
      <w:r w:rsidRPr="005039FD">
        <w:rPr>
          <w:rFonts w:ascii="Arial" w:hAnsi="Arial"/>
          <w:i/>
          <w:iCs/>
          <w:sz w:val="22"/>
          <w:szCs w:val="22"/>
          <w:shd w:val="clear" w:color="auto" w:fill="FFFFFF"/>
        </w:rPr>
        <w:t>Strategi</w:t>
      </w:r>
      <w:proofErr w:type="spellEnd"/>
      <w:r w:rsidRPr="005039FD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, </w:t>
      </w:r>
      <w:proofErr w:type="spellStart"/>
      <w:r w:rsidRPr="005039FD">
        <w:rPr>
          <w:rFonts w:ascii="Arial" w:hAnsi="Arial"/>
          <w:i/>
          <w:iCs/>
          <w:sz w:val="22"/>
          <w:szCs w:val="22"/>
          <w:shd w:val="clear" w:color="auto" w:fill="FFFFFF"/>
        </w:rPr>
        <w:t>Pengelolaan</w:t>
      </w:r>
      <w:proofErr w:type="spellEnd"/>
      <w:r w:rsidRPr="005039FD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 Dana BOP, </w:t>
      </w:r>
      <w:proofErr w:type="spellStart"/>
      <w:r w:rsidRPr="005039FD">
        <w:rPr>
          <w:rFonts w:ascii="Arial" w:hAnsi="Arial"/>
          <w:i/>
          <w:iCs/>
          <w:sz w:val="22"/>
          <w:szCs w:val="22"/>
          <w:shd w:val="clear" w:color="auto" w:fill="FFFFFF"/>
        </w:rPr>
        <w:t>Pendidikan</w:t>
      </w:r>
      <w:proofErr w:type="spellEnd"/>
      <w:r w:rsidRPr="005039FD">
        <w:rPr>
          <w:rFonts w:ascii="Arial" w:hAnsi="Arial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5039FD">
        <w:rPr>
          <w:rFonts w:ascii="Arial" w:hAnsi="Arial"/>
          <w:i/>
          <w:iCs/>
          <w:sz w:val="22"/>
          <w:szCs w:val="22"/>
          <w:shd w:val="clear" w:color="auto" w:fill="FFFFFF"/>
        </w:rPr>
        <w:t>Kesetaraan</w:t>
      </w:r>
      <w:proofErr w:type="spellEnd"/>
      <w:r w:rsidRPr="005039FD">
        <w:rPr>
          <w:rFonts w:ascii="Arial" w:hAnsi="Arial"/>
          <w:i/>
          <w:iCs/>
          <w:sz w:val="22"/>
          <w:szCs w:val="22"/>
          <w:shd w:val="clear" w:color="auto" w:fill="FFFFFF"/>
        </w:rPr>
        <w:t>.</w:t>
      </w:r>
    </w:p>
    <w:p w14:paraId="678C7F9C" w14:textId="77777777" w:rsidR="00B808EF" w:rsidRDefault="00B808EF" w:rsidP="00B808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4087232" w14:textId="77777777" w:rsidR="00B808EF" w:rsidRDefault="00B808EF" w:rsidP="00B808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3119892" w14:textId="77777777" w:rsidR="00B808EF" w:rsidRDefault="00B808EF" w:rsidP="00B808E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2EAA055C" w14:textId="77777777" w:rsidR="0012500D" w:rsidRPr="00B808EF" w:rsidRDefault="0012500D">
      <w:pPr>
        <w:rPr>
          <w:rFonts w:asciiTheme="minorBidi" w:hAnsiTheme="minorBidi"/>
          <w:sz w:val="24"/>
          <w:szCs w:val="24"/>
        </w:rPr>
      </w:pPr>
      <w:bookmarkStart w:id="0" w:name="_GoBack"/>
      <w:bookmarkEnd w:id="0"/>
    </w:p>
    <w:sectPr w:rsidR="0012500D" w:rsidRPr="00B808EF" w:rsidSect="00EC52D3">
      <w:pgSz w:w="11907" w:h="16839" w:code="9"/>
      <w:pgMar w:top="2268" w:right="1701" w:bottom="1701" w:left="21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EF"/>
    <w:rsid w:val="0012500D"/>
    <w:rsid w:val="00AC7934"/>
    <w:rsid w:val="00B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A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8E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08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AdibServer</cp:lastModifiedBy>
  <cp:revision>2</cp:revision>
  <dcterms:created xsi:type="dcterms:W3CDTF">2024-09-17T05:43:00Z</dcterms:created>
  <dcterms:modified xsi:type="dcterms:W3CDTF">2024-09-17T05:43:00Z</dcterms:modified>
</cp:coreProperties>
</file>