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C9" w:rsidRPr="009D70C9" w:rsidRDefault="009D70C9" w:rsidP="009D70C9">
      <w:pPr>
        <w:spacing w:after="0" w:line="240" w:lineRule="auto"/>
        <w:contextualSpacing/>
        <w:jc w:val="center"/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:lang w:val="zh-CN"/>
          <w14:ligatures w14:val="standardContextual"/>
        </w:rPr>
        <w:t xml:space="preserve">PENGARUH </w:t>
      </w:r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  <w:t>KERJASMA TIM DAN KOMUNIKASI TERHADAP KINERJA KARYAWAN PADA PT. ASDP INDONESIA FERRY (PERSERO) CABANG BANGKA</w:t>
      </w:r>
    </w:p>
    <w:p w:rsidR="009D70C9" w:rsidRPr="009D70C9" w:rsidRDefault="009D70C9" w:rsidP="009D70C9">
      <w:pPr>
        <w:spacing w:after="0" w:line="240" w:lineRule="auto"/>
        <w:contextualSpacing/>
        <w:jc w:val="center"/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D70C9" w:rsidRPr="009D70C9" w:rsidRDefault="009D70C9" w:rsidP="009D70C9">
      <w:pPr>
        <w:spacing w:after="0" w:line="240" w:lineRule="auto"/>
        <w:contextualSpacing/>
        <w:jc w:val="center"/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</w:pPr>
      <w:proofErr w:type="spellStart"/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  <w:t>Abdillah</w:t>
      </w:r>
      <w:proofErr w:type="spellEnd"/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  <w:t>Asykur</w:t>
      </w:r>
      <w:proofErr w:type="spellEnd"/>
    </w:p>
    <w:p w:rsidR="009D70C9" w:rsidRPr="009D70C9" w:rsidRDefault="009D70C9" w:rsidP="009D70C9">
      <w:pPr>
        <w:spacing w:after="0" w:line="240" w:lineRule="auto"/>
        <w:contextualSpacing/>
        <w:jc w:val="center"/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</w:pPr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:lang w:val="zh-CN"/>
          <w14:ligatures w14:val="standardContextual"/>
        </w:rPr>
        <w:t>20202110</w:t>
      </w:r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14:ligatures w14:val="standardContextual"/>
        </w:rPr>
        <w:t>60</w:t>
      </w:r>
    </w:p>
    <w:p w:rsidR="009D70C9" w:rsidRPr="009D70C9" w:rsidRDefault="009D70C9" w:rsidP="009D70C9">
      <w:pPr>
        <w:spacing w:after="0" w:line="240" w:lineRule="auto"/>
        <w:contextualSpacing/>
        <w:jc w:val="center"/>
        <w:rPr>
          <w:rFonts w:ascii="Times New Roman" w:eastAsia="等线" w:hAnsi="Times New Roman" w:cs="Times New Roman"/>
          <w:b/>
          <w:kern w:val="2"/>
          <w:sz w:val="24"/>
          <w:szCs w:val="24"/>
          <w:lang w:val="zh-CN"/>
          <w14:ligatures w14:val="standardContextual"/>
        </w:rPr>
      </w:pPr>
    </w:p>
    <w:p w:rsidR="009D70C9" w:rsidRPr="009D70C9" w:rsidRDefault="009D70C9" w:rsidP="009D70C9">
      <w:pPr>
        <w:spacing w:after="0" w:line="240" w:lineRule="auto"/>
        <w:contextualSpacing/>
        <w:jc w:val="center"/>
        <w:outlineLvl w:val="0"/>
        <w:rPr>
          <w:rFonts w:ascii="Times New Roman" w:eastAsia="等线" w:hAnsi="Times New Roman" w:cs="Times New Roman"/>
          <w:b/>
          <w:sz w:val="28"/>
          <w:szCs w:val="28"/>
          <w:lang w:val="id-ID"/>
        </w:rPr>
      </w:pPr>
      <w:bookmarkStart w:id="1" w:name="_Toc168735238"/>
      <w:bookmarkStart w:id="2" w:name="_Toc171034957"/>
      <w:r w:rsidRPr="009D70C9">
        <w:rPr>
          <w:rFonts w:ascii="Times New Roman" w:eastAsia="等线" w:hAnsi="Times New Roman" w:cs="Times New Roman"/>
          <w:b/>
          <w:sz w:val="28"/>
          <w:szCs w:val="28"/>
          <w:lang w:val="id-ID"/>
        </w:rPr>
        <w:t>Abstrak</w:t>
      </w:r>
      <w:bookmarkEnd w:id="1"/>
      <w:bookmarkEnd w:id="2"/>
      <w:r w:rsidRPr="009D70C9">
        <w:rPr>
          <w:rFonts w:ascii="Times New Roman" w:eastAsia="等线" w:hAnsi="Times New Roman" w:cs="Times New Roman"/>
          <w:b/>
          <w:sz w:val="28"/>
          <w:szCs w:val="28"/>
          <w:lang w:val="id-ID"/>
        </w:rPr>
        <w:t xml:space="preserve"> </w:t>
      </w:r>
    </w:p>
    <w:p w:rsidR="009D70C9" w:rsidRPr="009D70C9" w:rsidRDefault="009D70C9" w:rsidP="009D70C9">
      <w:pPr>
        <w:spacing w:after="0" w:line="240" w:lineRule="auto"/>
        <w:contextualSpacing/>
        <w:jc w:val="center"/>
        <w:rPr>
          <w:rFonts w:ascii="Times New Roman" w:eastAsia="等线" w:hAnsi="Times New Roman" w:cs="Times New Roman"/>
          <w:b/>
          <w:kern w:val="2"/>
          <w:sz w:val="28"/>
          <w:szCs w:val="28"/>
          <w:lang w:val="zh-CN"/>
          <w14:ligatures w14:val="standardContextual"/>
        </w:rPr>
      </w:pPr>
    </w:p>
    <w:p w:rsidR="009D70C9" w:rsidRPr="009D70C9" w:rsidRDefault="009D70C9" w:rsidP="009D70C9">
      <w:pPr>
        <w:spacing w:after="0" w:line="240" w:lineRule="auto"/>
        <w:contextualSpacing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</w:pP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ab/>
        <w:t xml:space="preserve">Penelitian ini bertujuan untuk menguji hipotesis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P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engaruh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Kerjasama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Tim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dan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Komunikasi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T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erhadap Kinerja Karyawan pada</w:t>
      </w:r>
      <w:r w:rsidRPr="009D70C9">
        <w:rPr>
          <w:rFonts w:ascii="等线" w:eastAsia="等线" w:hAnsi="等线" w:cs="Times New Roman"/>
          <w:kern w:val="2"/>
          <w:lang w:val="zh-CN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PT. ASDP Indonesia Ferry (Persero) Cabang Bangka. Populasi pada penelitian ini adalah seluruh karyawan pada PT. ASDP Indonesia Ferry (Persero) Cabang Bangka yang berjumlah 1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38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karyawan. Teknik pengambilan sampel pada penelitian ini menggunakan teknik random sampling dengan jumlah sampel sebanyak 5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8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responden. Teknik pengumpulan data yang digunakan yaitu kuisioner. Metode yang digunakan yaitu kuantitatif.</w:t>
      </w:r>
    </w:p>
    <w:p w:rsidR="009D70C9" w:rsidRPr="009D70C9" w:rsidRDefault="009D70C9" w:rsidP="009D70C9">
      <w:pPr>
        <w:spacing w:after="0" w:line="240" w:lineRule="auto"/>
        <w:contextualSpacing/>
        <w:jc w:val="both"/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</w:pPr>
      <w:r w:rsidRPr="009D70C9">
        <w:rPr>
          <w:rFonts w:ascii="Times New Roman" w:eastAsia="等线" w:hAnsi="Times New Roman" w:cs="Times New Roman"/>
          <w:b/>
          <w:kern w:val="2"/>
          <w:sz w:val="24"/>
          <w:szCs w:val="24"/>
          <w:lang w:val="zh-CN"/>
          <w14:ligatures w14:val="standardContextual"/>
        </w:rPr>
        <w:tab/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Hasil uji hipotesis menyimpulkan secara simultan terdapat pengaruh variabel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kerjasama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tim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dan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komunikasi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terhadap kinerja karyawan dengan tingkat signifikan 0,000 &lt; 0,05 maka dapat disimpulkan terdapat pengaruh yang positif dan signifikan. Secara parsial diketahui terdapat pengaruh variabel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kerjasama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tim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terhadap kinerja karyawan dengan tingkat signifikan 0,00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0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&lt; 0,05 maka dapat disimpulkan terdapat pengaruh yang positif dan signifikan. Serta secara parsial diketahui terdapat pengaruh antar variabel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komunikasi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terhadap kinerja karyawan dengan tingkat signifikan 0,0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14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&lt; 0,05 maka dapat disimpulkan terdapat pengaruh yang positif dan signifikan antara variabel kom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unikasi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terhadap kinerja karyawan pada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PT. ASDP Indonesia Ferry (Persero) Cabang Bangka.</w:t>
      </w:r>
    </w:p>
    <w:p w:rsidR="009D70C9" w:rsidRPr="009D70C9" w:rsidRDefault="009D70C9" w:rsidP="009D70C9">
      <w:pPr>
        <w:spacing w:after="0" w:line="240" w:lineRule="auto"/>
        <w:contextualSpacing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</w:pP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ab/>
        <w:t>Hasil uji korelasi sebesar 0,8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6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2 yang menunjukan hasil pembahasan yang memiliki tingkat hubungan yang sangat kuat. Sehingga dapat membentuk penjelasan sebesar 8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6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,2% sebagian sisanya dipengaruhi oleh variabel lain yang tidak dimasukan kedalam penelitian. Sedangkan hasil uji determinasi sebesar 0,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743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 atau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74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,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3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% yang menunjukan bahwa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Kerjasama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Tim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dan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Komunikasi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mampu berkontribusi atas naik turunnya Kinerja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Karyawan. Sebagian sisanya dipengaruhi oleh variabel lain yang tidak masuk kedalam penelitian.</w:t>
      </w:r>
    </w:p>
    <w:p w:rsidR="009D70C9" w:rsidRPr="009D70C9" w:rsidRDefault="009D70C9" w:rsidP="009D70C9">
      <w:pPr>
        <w:spacing w:after="0" w:line="240" w:lineRule="auto"/>
        <w:contextualSpacing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</w:pPr>
    </w:p>
    <w:p w:rsidR="009D70C9" w:rsidRPr="009D70C9" w:rsidRDefault="009D70C9" w:rsidP="009D70C9">
      <w:pPr>
        <w:spacing w:after="0" w:line="240" w:lineRule="auto"/>
        <w:contextualSpacing/>
        <w:jc w:val="both"/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</w:pP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Kata kunci :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Kerjasama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 xml:space="preserve"> Tim</w:t>
      </w:r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 xml:space="preserve">, </w:t>
      </w:r>
      <w:proofErr w:type="spellStart"/>
      <w:r w:rsidRPr="009D70C9">
        <w:rPr>
          <w:rFonts w:ascii="Times New Roman" w:eastAsia="等线" w:hAnsi="Times New Roman" w:cs="Times New Roman"/>
          <w:kern w:val="2"/>
          <w:sz w:val="24"/>
          <w:szCs w:val="24"/>
          <w14:ligatures w14:val="standardContextual"/>
        </w:rPr>
        <w:t>Komunikasi</w:t>
      </w:r>
      <w:proofErr w:type="spellEnd"/>
      <w:r w:rsidRPr="009D70C9">
        <w:rPr>
          <w:rFonts w:ascii="Times New Roman" w:eastAsia="等线" w:hAnsi="Times New Roman" w:cs="Times New Roman"/>
          <w:kern w:val="2"/>
          <w:sz w:val="24"/>
          <w:szCs w:val="24"/>
          <w:lang w:val="zh-CN"/>
          <w14:ligatures w14:val="standardContextual"/>
        </w:rPr>
        <w:t>, Kinerja Karyawan</w:t>
      </w:r>
    </w:p>
    <w:p w:rsidR="00B05101" w:rsidRDefault="00B05101"/>
    <w:sectPr w:rsidR="00B05101" w:rsidSect="007379C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icrosoft YaHei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3"/>
    <w:rsid w:val="001B7BCD"/>
    <w:rsid w:val="00396E83"/>
    <w:rsid w:val="007379C0"/>
    <w:rsid w:val="009D70C9"/>
    <w:rsid w:val="00B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2024-07-09T02:38:00Z</dcterms:created>
  <dcterms:modified xsi:type="dcterms:W3CDTF">2024-07-09T02:43:00Z</dcterms:modified>
</cp:coreProperties>
</file>